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F46" w:rsidRPr="00221540" w:rsidRDefault="00907F46" w:rsidP="00907F46">
      <w:pPr>
        <w:jc w:val="right"/>
        <w:rPr>
          <w:rStyle w:val="Exact"/>
          <w:rFonts w:ascii="Tahoma" w:hAnsi="Tahoma" w:cs="Tahoma"/>
          <w:b w:val="0"/>
          <w:sz w:val="20"/>
          <w:szCs w:val="20"/>
        </w:rPr>
      </w:pPr>
      <w:r w:rsidRPr="00221540">
        <w:rPr>
          <w:rStyle w:val="Exact"/>
          <w:rFonts w:ascii="Tahoma" w:hAnsi="Tahoma" w:cs="Tahoma"/>
          <w:b w:val="0"/>
          <w:sz w:val="20"/>
          <w:szCs w:val="20"/>
        </w:rPr>
        <w:t>Приложение №10</w:t>
      </w:r>
    </w:p>
    <w:p w:rsidR="00907F46" w:rsidRPr="00221540" w:rsidRDefault="00907F46" w:rsidP="00907F46">
      <w:pPr>
        <w:pStyle w:val="a5"/>
        <w:spacing w:after="0"/>
        <w:jc w:val="right"/>
        <w:rPr>
          <w:rStyle w:val="Exact"/>
          <w:rFonts w:ascii="Tahoma" w:hAnsi="Tahoma" w:cs="Tahoma"/>
          <w:b w:val="0"/>
          <w:sz w:val="20"/>
          <w:szCs w:val="20"/>
        </w:rPr>
      </w:pPr>
      <w:r w:rsidRPr="00221540">
        <w:rPr>
          <w:rStyle w:val="Exact"/>
          <w:rFonts w:ascii="Tahoma" w:hAnsi="Tahoma" w:cs="Tahoma"/>
          <w:b w:val="0"/>
          <w:sz w:val="20"/>
          <w:szCs w:val="20"/>
        </w:rPr>
        <w:t xml:space="preserve">к договору оказания услуг по передаче электрической энергии </w:t>
      </w:r>
    </w:p>
    <w:p w:rsidR="00907F46" w:rsidRPr="00221540" w:rsidRDefault="00907F46" w:rsidP="00907F46">
      <w:pPr>
        <w:pStyle w:val="a5"/>
        <w:spacing w:after="0"/>
        <w:jc w:val="right"/>
        <w:rPr>
          <w:rStyle w:val="Exact"/>
          <w:rFonts w:ascii="Tahoma" w:hAnsi="Tahoma" w:cs="Tahoma"/>
          <w:b w:val="0"/>
          <w:sz w:val="20"/>
          <w:szCs w:val="20"/>
        </w:rPr>
      </w:pPr>
      <w:r w:rsidRPr="00221540">
        <w:rPr>
          <w:rStyle w:val="Exact"/>
          <w:rFonts w:ascii="Tahoma" w:hAnsi="Tahoma" w:cs="Tahoma"/>
          <w:b w:val="0"/>
          <w:sz w:val="20"/>
          <w:szCs w:val="20"/>
        </w:rPr>
        <w:t>№</w:t>
      </w:r>
      <w:r w:rsidR="009F769A">
        <w:rPr>
          <w:rStyle w:val="Exact"/>
          <w:rFonts w:ascii="Tahoma" w:hAnsi="Tahoma" w:cs="Tahoma"/>
          <w:b w:val="0"/>
          <w:sz w:val="20"/>
          <w:szCs w:val="20"/>
        </w:rPr>
        <w:t>_________</w:t>
      </w:r>
      <w:r w:rsidRPr="00221540">
        <w:rPr>
          <w:rStyle w:val="Exact"/>
          <w:rFonts w:ascii="Tahoma" w:hAnsi="Tahoma" w:cs="Tahoma"/>
          <w:b w:val="0"/>
          <w:sz w:val="20"/>
          <w:szCs w:val="20"/>
        </w:rPr>
        <w:t xml:space="preserve"> от </w:t>
      </w:r>
      <w:r w:rsidR="009F769A">
        <w:rPr>
          <w:rStyle w:val="Exact"/>
          <w:rFonts w:ascii="Tahoma" w:hAnsi="Tahoma" w:cs="Tahoma"/>
          <w:b w:val="0"/>
          <w:sz w:val="20"/>
          <w:szCs w:val="20"/>
        </w:rPr>
        <w:t>_______</w:t>
      </w:r>
      <w:r w:rsidRPr="00221540">
        <w:rPr>
          <w:rStyle w:val="Exact"/>
          <w:rFonts w:ascii="Tahoma" w:hAnsi="Tahoma" w:cs="Tahoma"/>
          <w:b w:val="0"/>
          <w:sz w:val="20"/>
          <w:szCs w:val="20"/>
        </w:rPr>
        <w:t xml:space="preserve">г. </w:t>
      </w:r>
    </w:p>
    <w:p w:rsidR="00907F46" w:rsidRPr="00221540" w:rsidRDefault="00907F46">
      <w:pPr>
        <w:jc w:val="center"/>
        <w:rPr>
          <w:rFonts w:ascii="Tahoma" w:hAnsi="Tahoma" w:cs="Tahoma"/>
        </w:rPr>
      </w:pPr>
    </w:p>
    <w:p w:rsidR="00907F46" w:rsidRPr="00221540" w:rsidRDefault="00907F46">
      <w:pPr>
        <w:jc w:val="center"/>
        <w:rPr>
          <w:rFonts w:ascii="Tahoma" w:hAnsi="Tahoma" w:cs="Tahoma"/>
        </w:rPr>
      </w:pPr>
    </w:p>
    <w:p w:rsidR="00CF5838" w:rsidRPr="00221540" w:rsidRDefault="00CF5838">
      <w:pPr>
        <w:jc w:val="center"/>
        <w:rPr>
          <w:rFonts w:ascii="Tahoma" w:hAnsi="Tahoma" w:cs="Tahoma"/>
        </w:rPr>
      </w:pPr>
    </w:p>
    <w:p w:rsidR="00480367" w:rsidRPr="00221540" w:rsidRDefault="00480367">
      <w:pPr>
        <w:jc w:val="center"/>
        <w:rPr>
          <w:rFonts w:ascii="Tahoma" w:hAnsi="Tahoma" w:cs="Tahoma"/>
        </w:rPr>
      </w:pPr>
    </w:p>
    <w:p w:rsidR="00480367" w:rsidRPr="00221540" w:rsidRDefault="00480367">
      <w:pPr>
        <w:jc w:val="center"/>
        <w:rPr>
          <w:rFonts w:ascii="Tahoma" w:hAnsi="Tahoma" w:cs="Tahoma"/>
        </w:rPr>
      </w:pPr>
    </w:p>
    <w:p w:rsidR="00480367" w:rsidRPr="00221540" w:rsidRDefault="00480367">
      <w:pPr>
        <w:jc w:val="center"/>
        <w:rPr>
          <w:rFonts w:ascii="Tahoma" w:hAnsi="Tahoma" w:cs="Tahoma"/>
        </w:rPr>
      </w:pPr>
    </w:p>
    <w:p w:rsidR="00480367" w:rsidRPr="00221540" w:rsidRDefault="00480367">
      <w:pPr>
        <w:jc w:val="center"/>
        <w:rPr>
          <w:rFonts w:ascii="Tahoma" w:hAnsi="Tahoma" w:cs="Tahoma"/>
        </w:rPr>
      </w:pPr>
    </w:p>
    <w:p w:rsidR="00480367" w:rsidRPr="00221540" w:rsidRDefault="00480367">
      <w:pPr>
        <w:jc w:val="center"/>
        <w:rPr>
          <w:rFonts w:ascii="Tahoma" w:hAnsi="Tahoma" w:cs="Tahoma"/>
        </w:rPr>
      </w:pPr>
    </w:p>
    <w:p w:rsidR="00480367" w:rsidRPr="00221540" w:rsidRDefault="00480367">
      <w:pPr>
        <w:jc w:val="center"/>
        <w:rPr>
          <w:rFonts w:ascii="Tahoma" w:hAnsi="Tahoma" w:cs="Tahoma"/>
        </w:rPr>
      </w:pPr>
    </w:p>
    <w:p w:rsidR="00480367" w:rsidRPr="00221540" w:rsidRDefault="00480367">
      <w:pPr>
        <w:jc w:val="center"/>
        <w:rPr>
          <w:rFonts w:ascii="Tahoma" w:hAnsi="Tahoma" w:cs="Tahoma"/>
        </w:rPr>
      </w:pPr>
    </w:p>
    <w:p w:rsidR="00480367" w:rsidRPr="00221540" w:rsidRDefault="00480367">
      <w:pPr>
        <w:jc w:val="center"/>
        <w:rPr>
          <w:rFonts w:ascii="Tahoma" w:hAnsi="Tahoma" w:cs="Tahoma"/>
        </w:rPr>
      </w:pPr>
    </w:p>
    <w:p w:rsidR="00480367" w:rsidRPr="00221540" w:rsidRDefault="00480367">
      <w:pPr>
        <w:jc w:val="center"/>
        <w:rPr>
          <w:rFonts w:ascii="Tahoma" w:hAnsi="Tahoma" w:cs="Tahoma"/>
        </w:rPr>
      </w:pPr>
    </w:p>
    <w:p w:rsidR="00480367" w:rsidRPr="00221540" w:rsidRDefault="00480367">
      <w:pPr>
        <w:jc w:val="center"/>
        <w:rPr>
          <w:rFonts w:ascii="Tahoma" w:hAnsi="Tahoma" w:cs="Tahoma"/>
        </w:rPr>
      </w:pPr>
    </w:p>
    <w:p w:rsidR="00EC36E9" w:rsidRPr="00221540" w:rsidRDefault="00EC36E9">
      <w:pPr>
        <w:jc w:val="center"/>
        <w:rPr>
          <w:rFonts w:ascii="Tahoma" w:hAnsi="Tahoma" w:cs="Tahoma"/>
          <w:b/>
          <w:sz w:val="28"/>
          <w:szCs w:val="28"/>
        </w:rPr>
      </w:pPr>
    </w:p>
    <w:p w:rsidR="00CF5838" w:rsidRPr="00221540" w:rsidRDefault="00CF5838">
      <w:pPr>
        <w:jc w:val="center"/>
        <w:rPr>
          <w:rFonts w:ascii="Tahoma" w:hAnsi="Tahoma" w:cs="Tahoma"/>
          <w:b/>
          <w:sz w:val="28"/>
          <w:szCs w:val="28"/>
        </w:rPr>
      </w:pPr>
      <w:r w:rsidRPr="00221540">
        <w:rPr>
          <w:rFonts w:ascii="Tahoma" w:hAnsi="Tahoma" w:cs="Tahoma"/>
          <w:b/>
          <w:sz w:val="28"/>
          <w:szCs w:val="28"/>
        </w:rPr>
        <w:t>Регламент</w:t>
      </w:r>
    </w:p>
    <w:p w:rsidR="00CF5838" w:rsidRPr="00221540" w:rsidRDefault="00CF5838">
      <w:pPr>
        <w:jc w:val="center"/>
        <w:rPr>
          <w:rFonts w:ascii="Tahoma" w:hAnsi="Tahoma" w:cs="Tahoma"/>
          <w:b/>
          <w:sz w:val="28"/>
          <w:szCs w:val="28"/>
        </w:rPr>
      </w:pPr>
      <w:r w:rsidRPr="00221540">
        <w:rPr>
          <w:rFonts w:ascii="Tahoma" w:hAnsi="Tahoma" w:cs="Tahoma"/>
          <w:b/>
          <w:sz w:val="28"/>
          <w:szCs w:val="28"/>
        </w:rPr>
        <w:t xml:space="preserve">взаимоотношений между </w:t>
      </w:r>
      <w:r w:rsidR="001C5AF6" w:rsidRPr="00221540">
        <w:rPr>
          <w:rFonts w:ascii="Tahoma" w:hAnsi="Tahoma" w:cs="Tahoma"/>
          <w:b/>
          <w:sz w:val="28"/>
          <w:szCs w:val="28"/>
        </w:rPr>
        <w:t>Исполнителем</w:t>
      </w:r>
      <w:r w:rsidR="00024C55" w:rsidRPr="00221540">
        <w:rPr>
          <w:rFonts w:ascii="Tahoma" w:hAnsi="Tahoma" w:cs="Tahoma"/>
          <w:b/>
          <w:sz w:val="28"/>
          <w:szCs w:val="28"/>
        </w:rPr>
        <w:t xml:space="preserve"> и </w:t>
      </w:r>
      <w:r w:rsidR="001C5AF6" w:rsidRPr="00221540">
        <w:rPr>
          <w:rFonts w:ascii="Tahoma" w:hAnsi="Tahoma" w:cs="Tahoma"/>
          <w:b/>
          <w:sz w:val="28"/>
          <w:szCs w:val="28"/>
        </w:rPr>
        <w:t>Заказчиком</w:t>
      </w:r>
      <w:r w:rsidRPr="00221540">
        <w:rPr>
          <w:rFonts w:ascii="Tahoma" w:hAnsi="Tahoma" w:cs="Tahoma"/>
          <w:b/>
          <w:sz w:val="28"/>
          <w:szCs w:val="28"/>
        </w:rPr>
        <w:t xml:space="preserve"> </w:t>
      </w:r>
    </w:p>
    <w:p w:rsidR="00CF5838" w:rsidRPr="00221540" w:rsidRDefault="00CF5838">
      <w:pPr>
        <w:shd w:val="clear" w:color="auto" w:fill="FFFFFF"/>
        <w:ind w:left="24"/>
        <w:jc w:val="center"/>
        <w:rPr>
          <w:rFonts w:ascii="Tahoma" w:hAnsi="Tahoma" w:cs="Tahoma"/>
          <w:b/>
          <w:bCs/>
          <w:sz w:val="28"/>
          <w:szCs w:val="28"/>
        </w:rPr>
      </w:pPr>
      <w:r w:rsidRPr="00221540">
        <w:rPr>
          <w:rFonts w:ascii="Tahoma" w:hAnsi="Tahoma" w:cs="Tahoma"/>
          <w:b/>
          <w:bCs/>
          <w:sz w:val="28"/>
          <w:szCs w:val="28"/>
        </w:rPr>
        <w:t xml:space="preserve">при выполнении работ в измерительных комплексах </w:t>
      </w:r>
    </w:p>
    <w:p w:rsidR="00CF5838" w:rsidRPr="00221540" w:rsidRDefault="00CF5838">
      <w:pPr>
        <w:shd w:val="clear" w:color="auto" w:fill="FFFFFF"/>
        <w:ind w:left="24"/>
        <w:jc w:val="center"/>
        <w:rPr>
          <w:rFonts w:ascii="Tahoma" w:hAnsi="Tahoma" w:cs="Tahoma"/>
          <w:b/>
          <w:bCs/>
          <w:sz w:val="28"/>
          <w:szCs w:val="28"/>
        </w:rPr>
      </w:pPr>
      <w:r w:rsidRPr="00221540">
        <w:rPr>
          <w:rFonts w:ascii="Tahoma" w:hAnsi="Tahoma" w:cs="Tahoma"/>
          <w:b/>
          <w:sz w:val="28"/>
          <w:szCs w:val="28"/>
        </w:rPr>
        <w:t>коммерческого</w:t>
      </w:r>
      <w:r w:rsidRPr="00221540">
        <w:rPr>
          <w:rFonts w:ascii="Tahoma" w:hAnsi="Tahoma" w:cs="Tahoma"/>
          <w:b/>
          <w:bCs/>
          <w:sz w:val="28"/>
          <w:szCs w:val="28"/>
        </w:rPr>
        <w:t xml:space="preserve"> учета электрической энергии</w:t>
      </w:r>
    </w:p>
    <w:p w:rsidR="00CF5838" w:rsidRPr="00221540" w:rsidRDefault="00CF5838">
      <w:pPr>
        <w:shd w:val="clear" w:color="auto" w:fill="FFFFFF"/>
        <w:ind w:left="777"/>
        <w:rPr>
          <w:rFonts w:ascii="Tahoma" w:hAnsi="Tahoma" w:cs="Tahoma"/>
          <w:b/>
          <w:bCs/>
          <w:sz w:val="28"/>
          <w:szCs w:val="28"/>
        </w:rPr>
      </w:pPr>
    </w:p>
    <w:p w:rsidR="00CF5838" w:rsidRPr="00221540" w:rsidRDefault="00CF5838">
      <w:pPr>
        <w:jc w:val="center"/>
        <w:rPr>
          <w:rFonts w:ascii="Tahoma" w:hAnsi="Tahoma" w:cs="Tahoma"/>
        </w:rPr>
      </w:pPr>
    </w:p>
    <w:p w:rsidR="00CF5838" w:rsidRPr="00221540" w:rsidRDefault="00CF5838">
      <w:pPr>
        <w:jc w:val="center"/>
        <w:rPr>
          <w:rFonts w:ascii="Tahoma" w:hAnsi="Tahoma" w:cs="Tahoma"/>
        </w:rPr>
      </w:pPr>
    </w:p>
    <w:p w:rsidR="00CF5838" w:rsidRPr="00221540" w:rsidRDefault="00CF5838">
      <w:pPr>
        <w:jc w:val="center"/>
        <w:rPr>
          <w:rFonts w:ascii="Tahoma" w:hAnsi="Tahoma" w:cs="Tahoma"/>
        </w:rPr>
      </w:pPr>
    </w:p>
    <w:p w:rsidR="00CF5838" w:rsidRPr="00221540" w:rsidRDefault="00CF5838">
      <w:pPr>
        <w:jc w:val="center"/>
        <w:rPr>
          <w:rFonts w:ascii="Tahoma" w:hAnsi="Tahoma" w:cs="Tahoma"/>
        </w:rPr>
      </w:pPr>
    </w:p>
    <w:p w:rsidR="00CF5838" w:rsidRPr="00221540" w:rsidRDefault="00CF5838">
      <w:pPr>
        <w:jc w:val="center"/>
        <w:rPr>
          <w:rFonts w:ascii="Tahoma" w:hAnsi="Tahoma" w:cs="Tahoma"/>
        </w:rPr>
      </w:pPr>
    </w:p>
    <w:p w:rsidR="00CF5838" w:rsidRPr="00221540" w:rsidRDefault="00CF5838">
      <w:pPr>
        <w:jc w:val="center"/>
        <w:rPr>
          <w:rFonts w:ascii="Tahoma" w:hAnsi="Tahoma" w:cs="Tahoma"/>
        </w:rPr>
      </w:pPr>
    </w:p>
    <w:p w:rsidR="00CF5838" w:rsidRPr="00221540" w:rsidRDefault="00CF5838">
      <w:pPr>
        <w:jc w:val="center"/>
        <w:rPr>
          <w:rFonts w:ascii="Tahoma" w:hAnsi="Tahoma" w:cs="Tahoma"/>
        </w:rPr>
      </w:pPr>
    </w:p>
    <w:p w:rsidR="007D5314" w:rsidRPr="00221540" w:rsidRDefault="007D5314">
      <w:pPr>
        <w:jc w:val="center"/>
        <w:rPr>
          <w:rFonts w:ascii="Tahoma" w:hAnsi="Tahoma" w:cs="Tahoma"/>
        </w:rPr>
      </w:pPr>
    </w:p>
    <w:p w:rsidR="00907F46" w:rsidRPr="00221540" w:rsidRDefault="00907F46">
      <w:pPr>
        <w:jc w:val="center"/>
        <w:rPr>
          <w:rFonts w:ascii="Tahoma" w:hAnsi="Tahoma" w:cs="Tahoma"/>
        </w:rPr>
      </w:pPr>
    </w:p>
    <w:p w:rsidR="00907F46" w:rsidRPr="00221540" w:rsidRDefault="00907F46">
      <w:pPr>
        <w:jc w:val="center"/>
        <w:rPr>
          <w:rFonts w:ascii="Tahoma" w:hAnsi="Tahoma" w:cs="Tahoma"/>
        </w:rPr>
      </w:pPr>
    </w:p>
    <w:p w:rsidR="00907F46" w:rsidRPr="00221540" w:rsidRDefault="00907F46">
      <w:pPr>
        <w:jc w:val="center"/>
        <w:rPr>
          <w:rFonts w:ascii="Tahoma" w:hAnsi="Tahoma" w:cs="Tahoma"/>
        </w:rPr>
      </w:pPr>
    </w:p>
    <w:p w:rsidR="00CF5838" w:rsidRPr="00221540" w:rsidRDefault="00CF5838">
      <w:pPr>
        <w:jc w:val="center"/>
        <w:rPr>
          <w:rFonts w:ascii="Tahoma" w:hAnsi="Tahoma" w:cs="Tahoma"/>
        </w:rPr>
      </w:pPr>
    </w:p>
    <w:p w:rsidR="00CF5838" w:rsidRPr="00221540" w:rsidRDefault="00CF5838">
      <w:pPr>
        <w:jc w:val="center"/>
        <w:rPr>
          <w:rFonts w:ascii="Tahoma" w:hAnsi="Tahoma" w:cs="Tahoma"/>
        </w:rPr>
      </w:pPr>
    </w:p>
    <w:p w:rsidR="00A71280" w:rsidRPr="00221540" w:rsidRDefault="00A71280">
      <w:pPr>
        <w:jc w:val="center"/>
        <w:rPr>
          <w:rFonts w:ascii="Tahoma" w:hAnsi="Tahoma" w:cs="Tahoma"/>
        </w:rPr>
      </w:pPr>
    </w:p>
    <w:p w:rsidR="00A71280" w:rsidRPr="00221540" w:rsidRDefault="00A71280">
      <w:pPr>
        <w:jc w:val="center"/>
        <w:rPr>
          <w:rFonts w:ascii="Tahoma" w:hAnsi="Tahoma" w:cs="Tahoma"/>
        </w:rPr>
      </w:pPr>
    </w:p>
    <w:p w:rsidR="00A71280" w:rsidRPr="00221540" w:rsidRDefault="00A71280">
      <w:pPr>
        <w:jc w:val="center"/>
        <w:rPr>
          <w:rFonts w:ascii="Tahoma" w:hAnsi="Tahoma" w:cs="Tahoma"/>
        </w:rPr>
      </w:pPr>
    </w:p>
    <w:p w:rsidR="00A71280" w:rsidRPr="00221540" w:rsidRDefault="00A71280">
      <w:pPr>
        <w:jc w:val="center"/>
        <w:rPr>
          <w:rFonts w:ascii="Tahoma" w:hAnsi="Tahoma" w:cs="Tahoma"/>
        </w:rPr>
      </w:pPr>
    </w:p>
    <w:p w:rsidR="00A71280" w:rsidRPr="00221540" w:rsidRDefault="00A71280">
      <w:pPr>
        <w:jc w:val="center"/>
        <w:rPr>
          <w:rFonts w:ascii="Tahoma" w:hAnsi="Tahoma" w:cs="Tahoma"/>
        </w:rPr>
      </w:pPr>
    </w:p>
    <w:p w:rsidR="00A71280" w:rsidRPr="00221540" w:rsidRDefault="00A71280">
      <w:pPr>
        <w:jc w:val="center"/>
        <w:rPr>
          <w:rFonts w:ascii="Tahoma" w:hAnsi="Tahoma" w:cs="Tahoma"/>
        </w:rPr>
      </w:pPr>
    </w:p>
    <w:p w:rsidR="00A71280" w:rsidRPr="00221540" w:rsidRDefault="00A71280">
      <w:pPr>
        <w:jc w:val="center"/>
        <w:rPr>
          <w:rFonts w:ascii="Tahoma" w:hAnsi="Tahoma" w:cs="Tahoma"/>
        </w:rPr>
      </w:pPr>
    </w:p>
    <w:p w:rsidR="00A71280" w:rsidRPr="00221540" w:rsidRDefault="00A71280">
      <w:pPr>
        <w:jc w:val="center"/>
        <w:rPr>
          <w:rFonts w:ascii="Tahoma" w:hAnsi="Tahoma" w:cs="Tahoma"/>
        </w:rPr>
      </w:pPr>
    </w:p>
    <w:p w:rsidR="00CF5838" w:rsidRPr="00221540" w:rsidRDefault="00CF5838">
      <w:pPr>
        <w:jc w:val="center"/>
        <w:rPr>
          <w:rFonts w:ascii="Tahoma" w:hAnsi="Tahoma" w:cs="Tahoma"/>
        </w:rPr>
      </w:pPr>
    </w:p>
    <w:p w:rsidR="00480367" w:rsidRPr="00221540" w:rsidRDefault="00480367">
      <w:pPr>
        <w:jc w:val="center"/>
        <w:rPr>
          <w:rFonts w:ascii="Tahoma" w:hAnsi="Tahoma" w:cs="Tahoma"/>
        </w:rPr>
      </w:pPr>
    </w:p>
    <w:p w:rsidR="00480367" w:rsidRPr="00221540" w:rsidRDefault="00480367">
      <w:pPr>
        <w:jc w:val="center"/>
        <w:rPr>
          <w:rFonts w:ascii="Tahoma" w:hAnsi="Tahoma" w:cs="Tahoma"/>
        </w:rPr>
      </w:pPr>
    </w:p>
    <w:p w:rsidR="00480367" w:rsidRPr="00221540" w:rsidRDefault="00480367">
      <w:pPr>
        <w:jc w:val="center"/>
        <w:rPr>
          <w:rFonts w:ascii="Tahoma" w:hAnsi="Tahoma" w:cs="Tahoma"/>
        </w:rPr>
      </w:pPr>
    </w:p>
    <w:p w:rsidR="00480367" w:rsidRPr="00221540" w:rsidRDefault="00480367">
      <w:pPr>
        <w:jc w:val="center"/>
        <w:rPr>
          <w:rFonts w:ascii="Tahoma" w:hAnsi="Tahoma" w:cs="Tahoma"/>
        </w:rPr>
      </w:pPr>
    </w:p>
    <w:p w:rsidR="00CF5838" w:rsidRPr="00221540" w:rsidRDefault="00CF5838">
      <w:pPr>
        <w:jc w:val="center"/>
        <w:rPr>
          <w:rFonts w:ascii="Tahoma" w:hAnsi="Tahoma" w:cs="Tahoma"/>
        </w:rPr>
      </w:pPr>
    </w:p>
    <w:p w:rsidR="00CF5838" w:rsidRPr="00221540" w:rsidRDefault="00CF5838">
      <w:pPr>
        <w:jc w:val="center"/>
        <w:rPr>
          <w:rFonts w:ascii="Tahoma" w:hAnsi="Tahoma" w:cs="Tahoma"/>
        </w:rPr>
      </w:pPr>
      <w:r w:rsidRPr="00221540">
        <w:rPr>
          <w:rFonts w:ascii="Tahoma" w:hAnsi="Tahoma" w:cs="Tahoma"/>
        </w:rPr>
        <w:t xml:space="preserve">г. Оренбург </w:t>
      </w:r>
      <w:r w:rsidR="009F769A">
        <w:rPr>
          <w:rFonts w:ascii="Tahoma" w:hAnsi="Tahoma" w:cs="Tahoma"/>
        </w:rPr>
        <w:t>______</w:t>
      </w:r>
      <w:r w:rsidRPr="00221540">
        <w:rPr>
          <w:rFonts w:ascii="Tahoma" w:hAnsi="Tahoma" w:cs="Tahoma"/>
        </w:rPr>
        <w:t xml:space="preserve"> г.</w:t>
      </w:r>
    </w:p>
    <w:p w:rsidR="001F6859" w:rsidRPr="00221540" w:rsidRDefault="001F6859">
      <w:pPr>
        <w:jc w:val="center"/>
        <w:rPr>
          <w:rFonts w:ascii="Tahoma" w:hAnsi="Tahoma" w:cs="Tahoma"/>
        </w:rPr>
      </w:pPr>
    </w:p>
    <w:p w:rsidR="00CF5838" w:rsidRPr="00221540" w:rsidRDefault="00CF5838" w:rsidP="00FC6316">
      <w:pPr>
        <w:numPr>
          <w:ilvl w:val="0"/>
          <w:numId w:val="1"/>
        </w:numPr>
        <w:shd w:val="clear" w:color="auto" w:fill="FFFFFF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21540">
        <w:rPr>
          <w:rFonts w:ascii="Tahoma" w:hAnsi="Tahoma" w:cs="Tahoma"/>
          <w:b/>
          <w:bCs/>
          <w:sz w:val="20"/>
          <w:szCs w:val="20"/>
        </w:rPr>
        <w:lastRenderedPageBreak/>
        <w:t>Введение.</w:t>
      </w:r>
    </w:p>
    <w:p w:rsidR="00CF5838" w:rsidRPr="00221540" w:rsidRDefault="00CF5838" w:rsidP="004673F5">
      <w:pPr>
        <w:spacing w:line="276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21540">
        <w:rPr>
          <w:rFonts w:ascii="Tahoma" w:hAnsi="Tahoma" w:cs="Tahoma"/>
          <w:sz w:val="20"/>
          <w:szCs w:val="20"/>
        </w:rPr>
        <w:t>Настоящий регламент определяет требования к проведению работ на  из</w:t>
      </w:r>
      <w:r w:rsidR="00302912" w:rsidRPr="00221540">
        <w:rPr>
          <w:rFonts w:ascii="Tahoma" w:hAnsi="Tahoma" w:cs="Tahoma"/>
          <w:sz w:val="20"/>
          <w:szCs w:val="20"/>
        </w:rPr>
        <w:t>мерительных комплексах по  учету</w:t>
      </w:r>
      <w:r w:rsidRPr="00221540">
        <w:rPr>
          <w:rFonts w:ascii="Tahoma" w:hAnsi="Tahoma" w:cs="Tahoma"/>
          <w:sz w:val="20"/>
          <w:szCs w:val="20"/>
        </w:rPr>
        <w:t xml:space="preserve"> электрической энергии</w:t>
      </w:r>
      <w:r w:rsidR="00B4578B" w:rsidRPr="00221540">
        <w:rPr>
          <w:rFonts w:ascii="Tahoma" w:hAnsi="Tahoma" w:cs="Tahoma"/>
          <w:sz w:val="20"/>
          <w:szCs w:val="20"/>
        </w:rPr>
        <w:t xml:space="preserve"> у потребителей</w:t>
      </w:r>
      <w:r w:rsidR="009902D8" w:rsidRPr="00221540">
        <w:rPr>
          <w:rFonts w:ascii="Tahoma" w:hAnsi="Tahoma" w:cs="Tahoma"/>
          <w:sz w:val="20"/>
          <w:szCs w:val="20"/>
        </w:rPr>
        <w:t xml:space="preserve"> </w:t>
      </w:r>
      <w:r w:rsidR="00674929" w:rsidRPr="00221540">
        <w:rPr>
          <w:rFonts w:ascii="Tahoma" w:hAnsi="Tahoma" w:cs="Tahoma"/>
          <w:sz w:val="20"/>
          <w:szCs w:val="20"/>
        </w:rPr>
        <w:t>-</w:t>
      </w:r>
      <w:r w:rsidR="00B4578B" w:rsidRPr="00221540">
        <w:rPr>
          <w:rFonts w:ascii="Tahoma" w:hAnsi="Tahoma" w:cs="Tahoma"/>
          <w:sz w:val="20"/>
          <w:szCs w:val="20"/>
        </w:rPr>
        <w:t xml:space="preserve"> юридических</w:t>
      </w:r>
      <w:r w:rsidR="00050D76" w:rsidRPr="00221540">
        <w:rPr>
          <w:rFonts w:ascii="Tahoma" w:hAnsi="Tahoma" w:cs="Tahoma"/>
          <w:sz w:val="20"/>
          <w:szCs w:val="20"/>
        </w:rPr>
        <w:t xml:space="preserve"> и физических </w:t>
      </w:r>
      <w:r w:rsidR="00B4578B" w:rsidRPr="00221540">
        <w:rPr>
          <w:rFonts w:ascii="Tahoma" w:hAnsi="Tahoma" w:cs="Tahoma"/>
          <w:sz w:val="20"/>
          <w:szCs w:val="20"/>
        </w:rPr>
        <w:t>лиц</w:t>
      </w:r>
      <w:r w:rsidRPr="00221540">
        <w:rPr>
          <w:rFonts w:ascii="Tahoma" w:hAnsi="Tahoma" w:cs="Tahoma"/>
          <w:sz w:val="20"/>
          <w:szCs w:val="20"/>
        </w:rPr>
        <w:t xml:space="preserve"> и порядок </w:t>
      </w:r>
      <w:r w:rsidRPr="00221540">
        <w:rPr>
          <w:rFonts w:ascii="Tahoma" w:hAnsi="Tahoma" w:cs="Tahoma"/>
          <w:spacing w:val="-2"/>
          <w:sz w:val="20"/>
          <w:szCs w:val="20"/>
        </w:rPr>
        <w:t xml:space="preserve">взаимодействия персонала </w:t>
      </w:r>
      <w:r w:rsidR="009F769A">
        <w:rPr>
          <w:rFonts w:ascii="Tahoma" w:hAnsi="Tahoma" w:cs="Tahoma"/>
          <w:sz w:val="20"/>
          <w:szCs w:val="20"/>
        </w:rPr>
        <w:t>Исполнителя и Заказчика</w:t>
      </w:r>
      <w:r w:rsidRPr="00221540">
        <w:rPr>
          <w:rFonts w:ascii="Tahoma" w:hAnsi="Tahoma" w:cs="Tahoma"/>
          <w:sz w:val="20"/>
          <w:szCs w:val="20"/>
        </w:rPr>
        <w:t xml:space="preserve">. </w:t>
      </w:r>
    </w:p>
    <w:p w:rsidR="00CF5838" w:rsidRPr="00221540" w:rsidRDefault="00CF5838" w:rsidP="001F6859">
      <w:pPr>
        <w:shd w:val="clear" w:color="auto" w:fill="FFFFFF"/>
        <w:tabs>
          <w:tab w:val="num" w:pos="720"/>
          <w:tab w:val="num" w:pos="900"/>
        </w:tabs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221540">
        <w:rPr>
          <w:rFonts w:ascii="Tahoma" w:hAnsi="Tahoma" w:cs="Tahoma"/>
          <w:sz w:val="20"/>
          <w:szCs w:val="20"/>
        </w:rPr>
        <w:t>Настоящий регламент составлен в соответствии с нормативными документами:</w:t>
      </w:r>
    </w:p>
    <w:p w:rsidR="00A33A26" w:rsidRPr="00221540" w:rsidRDefault="00CF5838" w:rsidP="004673F5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12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ahoma" w:hAnsi="Tahoma" w:cs="Tahoma"/>
          <w:sz w:val="20"/>
          <w:szCs w:val="20"/>
        </w:rPr>
      </w:pPr>
      <w:r w:rsidRPr="00221540">
        <w:rPr>
          <w:rFonts w:ascii="Tahoma" w:hAnsi="Tahoma" w:cs="Tahoma"/>
          <w:sz w:val="20"/>
          <w:szCs w:val="20"/>
        </w:rPr>
        <w:t>Федеральный закон РФ "</w:t>
      </w:r>
      <w:r w:rsidRPr="00221540">
        <w:rPr>
          <w:rFonts w:ascii="Tahoma" w:hAnsi="Tahoma" w:cs="Tahoma"/>
          <w:bCs/>
          <w:sz w:val="20"/>
          <w:szCs w:val="20"/>
        </w:rPr>
        <w:t>Об обеспечении единства измерений</w:t>
      </w:r>
      <w:r w:rsidRPr="00221540">
        <w:rPr>
          <w:rFonts w:ascii="Tahoma" w:hAnsi="Tahoma" w:cs="Tahoma"/>
          <w:sz w:val="20"/>
          <w:szCs w:val="20"/>
        </w:rPr>
        <w:t xml:space="preserve">" </w:t>
      </w:r>
    </w:p>
    <w:p w:rsidR="00CF5838" w:rsidRPr="00221540" w:rsidRDefault="00CF5838" w:rsidP="004673F5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12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ahoma" w:hAnsi="Tahoma" w:cs="Tahoma"/>
          <w:sz w:val="20"/>
          <w:szCs w:val="20"/>
        </w:rPr>
      </w:pPr>
      <w:r w:rsidRPr="00221540">
        <w:rPr>
          <w:rFonts w:ascii="Tahoma" w:hAnsi="Tahoma" w:cs="Tahoma"/>
          <w:sz w:val="20"/>
          <w:szCs w:val="20"/>
        </w:rPr>
        <w:t>Правилами технической эксплуатации электрических станций и сетей;</w:t>
      </w:r>
    </w:p>
    <w:p w:rsidR="00CF5838" w:rsidRPr="00221540" w:rsidRDefault="00CF5838" w:rsidP="004673F5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12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ahoma" w:hAnsi="Tahoma" w:cs="Tahoma"/>
          <w:sz w:val="20"/>
          <w:szCs w:val="20"/>
        </w:rPr>
      </w:pPr>
      <w:r w:rsidRPr="00221540">
        <w:rPr>
          <w:rFonts w:ascii="Tahoma" w:hAnsi="Tahoma" w:cs="Tahoma"/>
          <w:sz w:val="20"/>
          <w:szCs w:val="20"/>
        </w:rPr>
        <w:t>Правилами технической эксплуатации электроустановок потребителей;</w:t>
      </w:r>
    </w:p>
    <w:p w:rsidR="00CF5838" w:rsidRPr="00221540" w:rsidRDefault="00CF5838" w:rsidP="004673F5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1260"/>
        </w:tabs>
        <w:autoSpaceDE w:val="0"/>
        <w:autoSpaceDN w:val="0"/>
        <w:adjustRightInd w:val="0"/>
        <w:spacing w:line="276" w:lineRule="auto"/>
        <w:ind w:left="0" w:right="-185" w:firstLine="709"/>
        <w:jc w:val="both"/>
        <w:rPr>
          <w:rFonts w:ascii="Tahoma" w:hAnsi="Tahoma" w:cs="Tahoma"/>
          <w:sz w:val="20"/>
          <w:szCs w:val="20"/>
        </w:rPr>
      </w:pPr>
      <w:r w:rsidRPr="00221540">
        <w:rPr>
          <w:rFonts w:ascii="Tahoma" w:hAnsi="Tahoma" w:cs="Tahoma"/>
          <w:sz w:val="20"/>
          <w:szCs w:val="20"/>
        </w:rPr>
        <w:t>Правилами устройства электроустановок;</w:t>
      </w:r>
    </w:p>
    <w:p w:rsidR="00CF5838" w:rsidRPr="00221540" w:rsidRDefault="00CF5838" w:rsidP="004673F5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1260"/>
        </w:tabs>
        <w:autoSpaceDE w:val="0"/>
        <w:autoSpaceDN w:val="0"/>
        <w:adjustRightInd w:val="0"/>
        <w:spacing w:line="276" w:lineRule="auto"/>
        <w:ind w:left="0" w:right="-5" w:firstLine="709"/>
        <w:jc w:val="both"/>
        <w:rPr>
          <w:rFonts w:ascii="Tahoma" w:hAnsi="Tahoma" w:cs="Tahoma"/>
          <w:sz w:val="20"/>
          <w:szCs w:val="20"/>
        </w:rPr>
      </w:pPr>
      <w:r w:rsidRPr="00221540">
        <w:rPr>
          <w:rFonts w:ascii="Tahoma" w:hAnsi="Tahoma" w:cs="Tahoma"/>
          <w:sz w:val="20"/>
          <w:szCs w:val="20"/>
        </w:rPr>
        <w:t>Правилами учета электрической энергии;</w:t>
      </w:r>
    </w:p>
    <w:p w:rsidR="00CF5838" w:rsidRPr="00221540" w:rsidRDefault="00CF5838" w:rsidP="004673F5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12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ahoma" w:hAnsi="Tahoma" w:cs="Tahoma"/>
          <w:sz w:val="20"/>
          <w:szCs w:val="20"/>
        </w:rPr>
      </w:pPr>
      <w:r w:rsidRPr="00221540">
        <w:rPr>
          <w:rFonts w:ascii="Tahoma" w:hAnsi="Tahoma" w:cs="Tahoma"/>
          <w:sz w:val="20"/>
          <w:szCs w:val="20"/>
        </w:rPr>
        <w:t>Межотраслевыми правилами по охране труда (Правилами безопасности) при эксплуатации электроустановок;</w:t>
      </w:r>
    </w:p>
    <w:p w:rsidR="00CF5838" w:rsidRPr="00221540" w:rsidRDefault="00050D76" w:rsidP="004673F5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1260"/>
        </w:tabs>
        <w:autoSpaceDE w:val="0"/>
        <w:autoSpaceDN w:val="0"/>
        <w:adjustRightInd w:val="0"/>
        <w:spacing w:line="276" w:lineRule="auto"/>
        <w:ind w:left="0" w:right="6" w:firstLine="709"/>
        <w:jc w:val="both"/>
        <w:rPr>
          <w:rFonts w:ascii="Tahoma" w:hAnsi="Tahoma" w:cs="Tahoma"/>
          <w:sz w:val="20"/>
          <w:szCs w:val="20"/>
        </w:rPr>
      </w:pPr>
      <w:r w:rsidRPr="00221540">
        <w:rPr>
          <w:rFonts w:ascii="Tahoma" w:hAnsi="Tahoma" w:cs="Tahoma"/>
          <w:sz w:val="20"/>
          <w:szCs w:val="20"/>
        </w:rPr>
        <w:t>Основными положениями функционирования розничных рынков электроэнергии, утвержденными Постановлением Правительства РФ № 442 от 04.05.2012г.</w:t>
      </w:r>
    </w:p>
    <w:p w:rsidR="00CF5838" w:rsidRPr="00221540" w:rsidRDefault="00CF5838" w:rsidP="004673F5">
      <w:pPr>
        <w:numPr>
          <w:ilvl w:val="1"/>
          <w:numId w:val="1"/>
        </w:numPr>
        <w:shd w:val="clear" w:color="auto" w:fill="FFFFFF"/>
        <w:tabs>
          <w:tab w:val="num" w:pos="540"/>
          <w:tab w:val="num" w:pos="900"/>
        </w:tabs>
        <w:spacing w:line="276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21540">
        <w:rPr>
          <w:rFonts w:ascii="Tahoma" w:hAnsi="Tahoma" w:cs="Tahoma"/>
          <w:sz w:val="20"/>
          <w:szCs w:val="20"/>
        </w:rPr>
        <w:t>Данный регламент определяет порядок:</w:t>
      </w:r>
    </w:p>
    <w:p w:rsidR="00CF5838" w:rsidRPr="00221540" w:rsidRDefault="00CF5838" w:rsidP="004673F5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num" w:pos="12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ahoma" w:hAnsi="Tahoma" w:cs="Tahoma"/>
          <w:sz w:val="20"/>
          <w:szCs w:val="20"/>
        </w:rPr>
      </w:pPr>
      <w:r w:rsidRPr="00221540">
        <w:rPr>
          <w:rFonts w:ascii="Tahoma" w:hAnsi="Tahoma" w:cs="Tahoma"/>
          <w:sz w:val="20"/>
          <w:szCs w:val="20"/>
        </w:rPr>
        <w:t xml:space="preserve">проведения работ во вторичных измерительных цепях учета электроэнергии; </w:t>
      </w:r>
    </w:p>
    <w:p w:rsidR="00CF5838" w:rsidRPr="00221540" w:rsidRDefault="00CF5838" w:rsidP="004673F5">
      <w:pPr>
        <w:widowControl w:val="0"/>
        <w:numPr>
          <w:ilvl w:val="0"/>
          <w:numId w:val="4"/>
        </w:numPr>
        <w:shd w:val="clear" w:color="auto" w:fill="FFFFFF"/>
        <w:tabs>
          <w:tab w:val="clear" w:pos="1440"/>
          <w:tab w:val="num" w:pos="1260"/>
        </w:tabs>
        <w:autoSpaceDE w:val="0"/>
        <w:autoSpaceDN w:val="0"/>
        <w:adjustRightInd w:val="0"/>
        <w:spacing w:line="276" w:lineRule="auto"/>
        <w:ind w:left="0" w:right="10" w:firstLine="709"/>
        <w:jc w:val="both"/>
        <w:rPr>
          <w:rFonts w:ascii="Tahoma" w:hAnsi="Tahoma" w:cs="Tahoma"/>
          <w:sz w:val="20"/>
          <w:szCs w:val="20"/>
        </w:rPr>
      </w:pPr>
      <w:r w:rsidRPr="00221540">
        <w:rPr>
          <w:rFonts w:ascii="Tahoma" w:hAnsi="Tahoma" w:cs="Tahoma"/>
          <w:sz w:val="20"/>
          <w:szCs w:val="20"/>
        </w:rPr>
        <w:t>проведения работ с</w:t>
      </w:r>
      <w:r w:rsidR="00BC437D" w:rsidRPr="00221540">
        <w:rPr>
          <w:rFonts w:ascii="Tahoma" w:hAnsi="Tahoma" w:cs="Tahoma"/>
          <w:sz w:val="20"/>
          <w:szCs w:val="20"/>
        </w:rPr>
        <w:t>о</w:t>
      </w:r>
      <w:r w:rsidRPr="00221540">
        <w:rPr>
          <w:rFonts w:ascii="Tahoma" w:hAnsi="Tahoma" w:cs="Tahoma"/>
          <w:sz w:val="20"/>
          <w:szCs w:val="20"/>
        </w:rPr>
        <w:t xml:space="preserve"> средствами учета электрической энергии (электросчетчиками, трансформаторами тока и напряжения);</w:t>
      </w:r>
    </w:p>
    <w:p w:rsidR="00CF5838" w:rsidRPr="00221540" w:rsidRDefault="00CF5838" w:rsidP="004673F5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num" w:pos="12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ahoma" w:hAnsi="Tahoma" w:cs="Tahoma"/>
          <w:sz w:val="20"/>
          <w:szCs w:val="20"/>
        </w:rPr>
      </w:pPr>
      <w:r w:rsidRPr="00221540">
        <w:rPr>
          <w:rFonts w:ascii="Tahoma" w:hAnsi="Tahoma" w:cs="Tahoma"/>
          <w:sz w:val="20"/>
          <w:szCs w:val="20"/>
        </w:rPr>
        <w:t>оборота документов по средствам коммерческого учета электрической энергии.</w:t>
      </w:r>
    </w:p>
    <w:p w:rsidR="00CF5838" w:rsidRPr="00221540" w:rsidRDefault="00CF5838" w:rsidP="00FC631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CF5838" w:rsidRPr="00221540" w:rsidRDefault="00CF5838" w:rsidP="00FC6316">
      <w:pPr>
        <w:numPr>
          <w:ilvl w:val="0"/>
          <w:numId w:val="1"/>
        </w:numPr>
        <w:shd w:val="clear" w:color="auto" w:fill="FFFFFF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21540">
        <w:rPr>
          <w:rFonts w:ascii="Tahoma" w:hAnsi="Tahoma" w:cs="Tahoma"/>
          <w:b/>
          <w:bCs/>
          <w:sz w:val="20"/>
          <w:szCs w:val="20"/>
        </w:rPr>
        <w:t>Общие положения.</w:t>
      </w:r>
    </w:p>
    <w:p w:rsidR="00050D76" w:rsidRPr="00221540" w:rsidRDefault="00CF5838" w:rsidP="001F6859">
      <w:pPr>
        <w:pStyle w:val="20"/>
        <w:numPr>
          <w:ilvl w:val="1"/>
          <w:numId w:val="5"/>
        </w:numPr>
        <w:tabs>
          <w:tab w:val="clear" w:pos="720"/>
          <w:tab w:val="num" w:pos="900"/>
        </w:tabs>
        <w:spacing w:line="276" w:lineRule="auto"/>
        <w:ind w:left="0" w:firstLine="709"/>
        <w:rPr>
          <w:rFonts w:ascii="Tahoma" w:hAnsi="Tahoma" w:cs="Tahoma"/>
          <w:color w:val="auto"/>
          <w:sz w:val="20"/>
          <w:szCs w:val="20"/>
        </w:rPr>
      </w:pPr>
      <w:r w:rsidRPr="00221540">
        <w:rPr>
          <w:rFonts w:ascii="Tahoma" w:hAnsi="Tahoma" w:cs="Tahoma"/>
          <w:color w:val="auto"/>
          <w:sz w:val="20"/>
          <w:szCs w:val="20"/>
        </w:rPr>
        <w:t xml:space="preserve">Точность учета электрической энергии должна соответствовать требованиям Правил устройства электроустановок и </w:t>
      </w:r>
      <w:r w:rsidR="00050D76" w:rsidRPr="00221540">
        <w:rPr>
          <w:rFonts w:ascii="Tahoma" w:hAnsi="Tahoma" w:cs="Tahoma"/>
          <w:color w:val="auto"/>
          <w:sz w:val="20"/>
          <w:szCs w:val="20"/>
        </w:rPr>
        <w:t>Основных положений</w:t>
      </w:r>
      <w:r w:rsidR="00024C55" w:rsidRPr="00221540">
        <w:rPr>
          <w:rFonts w:ascii="Tahoma" w:hAnsi="Tahoma" w:cs="Tahoma"/>
          <w:color w:val="auto"/>
          <w:sz w:val="20"/>
          <w:szCs w:val="20"/>
        </w:rPr>
        <w:t xml:space="preserve"> функционирования розничных рынков электроэнергии</w:t>
      </w:r>
      <w:r w:rsidR="00050D76" w:rsidRPr="00221540">
        <w:rPr>
          <w:rFonts w:ascii="Tahoma" w:hAnsi="Tahoma" w:cs="Tahoma"/>
          <w:color w:val="auto"/>
          <w:sz w:val="20"/>
          <w:szCs w:val="20"/>
        </w:rPr>
        <w:t>.</w:t>
      </w:r>
    </w:p>
    <w:p w:rsidR="009B5BFD" w:rsidRPr="00221540" w:rsidRDefault="00217866" w:rsidP="001F6859">
      <w:pPr>
        <w:pStyle w:val="20"/>
        <w:numPr>
          <w:ilvl w:val="1"/>
          <w:numId w:val="5"/>
        </w:numPr>
        <w:tabs>
          <w:tab w:val="clear" w:pos="720"/>
          <w:tab w:val="num" w:pos="900"/>
        </w:tabs>
        <w:spacing w:line="276" w:lineRule="auto"/>
        <w:ind w:left="0" w:firstLine="709"/>
        <w:rPr>
          <w:rFonts w:ascii="Tahoma" w:hAnsi="Tahoma" w:cs="Tahoma"/>
          <w:color w:val="auto"/>
          <w:sz w:val="20"/>
          <w:szCs w:val="20"/>
        </w:rPr>
      </w:pPr>
      <w:r w:rsidRPr="00221540">
        <w:rPr>
          <w:rFonts w:ascii="Tahoma" w:hAnsi="Tahoma" w:cs="Tahoma"/>
          <w:color w:val="auto"/>
          <w:sz w:val="20"/>
          <w:szCs w:val="20"/>
        </w:rPr>
        <w:t xml:space="preserve"> </w:t>
      </w:r>
      <w:r w:rsidR="00CF5838" w:rsidRPr="00221540">
        <w:rPr>
          <w:rFonts w:ascii="Tahoma" w:hAnsi="Tahoma" w:cs="Tahoma"/>
          <w:color w:val="auto"/>
          <w:sz w:val="20"/>
          <w:szCs w:val="20"/>
        </w:rPr>
        <w:t xml:space="preserve">Работы по замене средств коммерческого  учета электроэнергии </w:t>
      </w:r>
      <w:r w:rsidR="00D4588E" w:rsidRPr="00221540">
        <w:rPr>
          <w:rFonts w:ascii="Tahoma" w:hAnsi="Tahoma" w:cs="Tahoma"/>
          <w:color w:val="auto"/>
          <w:sz w:val="20"/>
          <w:szCs w:val="20"/>
        </w:rPr>
        <w:t xml:space="preserve">должны </w:t>
      </w:r>
      <w:r w:rsidR="00CE0C15" w:rsidRPr="00221540">
        <w:rPr>
          <w:rFonts w:ascii="Tahoma" w:hAnsi="Tahoma" w:cs="Tahoma"/>
          <w:i/>
          <w:color w:val="auto"/>
          <w:sz w:val="20"/>
          <w:szCs w:val="20"/>
        </w:rPr>
        <w:t>рекомендуется</w:t>
      </w:r>
      <w:r w:rsidR="00CE0C15" w:rsidRPr="00221540">
        <w:rPr>
          <w:rFonts w:ascii="Tahoma" w:hAnsi="Tahoma" w:cs="Tahoma"/>
          <w:color w:val="auto"/>
          <w:sz w:val="20"/>
          <w:szCs w:val="20"/>
        </w:rPr>
        <w:t xml:space="preserve"> </w:t>
      </w:r>
      <w:r w:rsidR="00CF5838" w:rsidRPr="00221540">
        <w:rPr>
          <w:rFonts w:ascii="Tahoma" w:hAnsi="Tahoma" w:cs="Tahoma"/>
          <w:color w:val="auto"/>
          <w:sz w:val="20"/>
          <w:szCs w:val="20"/>
        </w:rPr>
        <w:t>провод</w:t>
      </w:r>
      <w:r w:rsidR="00D4588E" w:rsidRPr="00221540">
        <w:rPr>
          <w:rFonts w:ascii="Tahoma" w:hAnsi="Tahoma" w:cs="Tahoma"/>
          <w:color w:val="auto"/>
          <w:sz w:val="20"/>
          <w:szCs w:val="20"/>
        </w:rPr>
        <w:t>и</w:t>
      </w:r>
      <w:r w:rsidR="00CF5838" w:rsidRPr="00221540">
        <w:rPr>
          <w:rFonts w:ascii="Tahoma" w:hAnsi="Tahoma" w:cs="Tahoma"/>
          <w:color w:val="auto"/>
          <w:sz w:val="20"/>
          <w:szCs w:val="20"/>
        </w:rPr>
        <w:t>т</w:t>
      </w:r>
      <w:r w:rsidR="00024C55" w:rsidRPr="00221540">
        <w:rPr>
          <w:rFonts w:ascii="Tahoma" w:hAnsi="Tahoma" w:cs="Tahoma"/>
          <w:color w:val="auto"/>
          <w:sz w:val="20"/>
          <w:szCs w:val="20"/>
        </w:rPr>
        <w:t>ь</w:t>
      </w:r>
      <w:r w:rsidR="00CF5838" w:rsidRPr="00221540">
        <w:rPr>
          <w:rFonts w:ascii="Tahoma" w:hAnsi="Tahoma" w:cs="Tahoma"/>
          <w:color w:val="auto"/>
          <w:sz w:val="20"/>
          <w:szCs w:val="20"/>
        </w:rPr>
        <w:t xml:space="preserve"> с 1-го </w:t>
      </w:r>
      <w:r w:rsidR="003F6645" w:rsidRPr="00221540">
        <w:rPr>
          <w:rFonts w:ascii="Tahoma" w:hAnsi="Tahoma" w:cs="Tahoma"/>
          <w:color w:val="auto"/>
          <w:sz w:val="20"/>
          <w:szCs w:val="20"/>
        </w:rPr>
        <w:t>по 2</w:t>
      </w:r>
      <w:r w:rsidR="00B4578B" w:rsidRPr="00221540">
        <w:rPr>
          <w:rFonts w:ascii="Tahoma" w:hAnsi="Tahoma" w:cs="Tahoma"/>
          <w:color w:val="auto"/>
          <w:sz w:val="20"/>
          <w:szCs w:val="20"/>
        </w:rPr>
        <w:t>2</w:t>
      </w:r>
      <w:r w:rsidR="003F6645" w:rsidRPr="00221540">
        <w:rPr>
          <w:rFonts w:ascii="Tahoma" w:hAnsi="Tahoma" w:cs="Tahoma"/>
          <w:color w:val="auto"/>
          <w:sz w:val="20"/>
          <w:szCs w:val="20"/>
        </w:rPr>
        <w:t xml:space="preserve">-е число </w:t>
      </w:r>
      <w:r w:rsidR="00F4343F" w:rsidRPr="00221540">
        <w:rPr>
          <w:rFonts w:ascii="Tahoma" w:hAnsi="Tahoma" w:cs="Tahoma"/>
          <w:color w:val="auto"/>
          <w:sz w:val="20"/>
          <w:szCs w:val="20"/>
        </w:rPr>
        <w:t>текущего</w:t>
      </w:r>
      <w:r w:rsidR="003F6645" w:rsidRPr="00221540">
        <w:rPr>
          <w:rFonts w:ascii="Tahoma" w:hAnsi="Tahoma" w:cs="Tahoma"/>
          <w:color w:val="auto"/>
          <w:sz w:val="20"/>
          <w:szCs w:val="20"/>
        </w:rPr>
        <w:t xml:space="preserve"> месяца (в </w:t>
      </w:r>
      <w:r w:rsidR="00CE0C15" w:rsidRPr="00221540">
        <w:rPr>
          <w:rFonts w:ascii="Tahoma" w:hAnsi="Tahoma" w:cs="Tahoma"/>
          <w:i/>
          <w:color w:val="auto"/>
          <w:sz w:val="20"/>
          <w:szCs w:val="20"/>
        </w:rPr>
        <w:t>случае проведения с 23 по 31 число месяца</w:t>
      </w:r>
      <w:r w:rsidR="00CE0C15" w:rsidRPr="00221540">
        <w:rPr>
          <w:rFonts w:ascii="Tahoma" w:hAnsi="Tahoma" w:cs="Tahoma"/>
          <w:color w:val="auto"/>
          <w:sz w:val="20"/>
          <w:szCs w:val="20"/>
        </w:rPr>
        <w:t xml:space="preserve"> </w:t>
      </w:r>
      <w:r w:rsidR="00F4343F" w:rsidRPr="00221540">
        <w:rPr>
          <w:rFonts w:ascii="Tahoma" w:hAnsi="Tahoma" w:cs="Tahoma"/>
          <w:color w:val="auto"/>
          <w:sz w:val="20"/>
          <w:szCs w:val="20"/>
        </w:rPr>
        <w:t xml:space="preserve">по </w:t>
      </w:r>
      <w:r w:rsidR="003F6645" w:rsidRPr="00221540">
        <w:rPr>
          <w:rFonts w:ascii="Tahoma" w:hAnsi="Tahoma" w:cs="Tahoma"/>
          <w:color w:val="auto"/>
          <w:sz w:val="20"/>
          <w:szCs w:val="20"/>
        </w:rPr>
        <w:t>согласованию</w:t>
      </w:r>
      <w:r w:rsidR="001A6EEB" w:rsidRPr="00221540">
        <w:rPr>
          <w:rFonts w:ascii="Tahoma" w:hAnsi="Tahoma" w:cs="Tahoma"/>
          <w:color w:val="auto"/>
          <w:sz w:val="20"/>
          <w:szCs w:val="20"/>
        </w:rPr>
        <w:t>:</w:t>
      </w:r>
      <w:r w:rsidR="003F6645" w:rsidRPr="00221540">
        <w:rPr>
          <w:rFonts w:ascii="Tahoma" w:hAnsi="Tahoma" w:cs="Tahoma"/>
          <w:color w:val="auto"/>
          <w:sz w:val="20"/>
          <w:szCs w:val="20"/>
        </w:rPr>
        <w:t xml:space="preserve"> </w:t>
      </w:r>
      <w:r w:rsidR="001A6EEB" w:rsidRPr="00221540">
        <w:rPr>
          <w:rFonts w:ascii="Tahoma" w:hAnsi="Tahoma" w:cs="Tahoma"/>
          <w:color w:val="auto"/>
          <w:sz w:val="20"/>
          <w:szCs w:val="20"/>
        </w:rPr>
        <w:t xml:space="preserve">по точкам учета на присоединениях более 1000В  - с </w:t>
      </w:r>
      <w:r w:rsidR="009F769A">
        <w:rPr>
          <w:rFonts w:ascii="Tahoma" w:hAnsi="Tahoma" w:cs="Tahoma"/>
          <w:color w:val="auto"/>
          <w:sz w:val="20"/>
          <w:szCs w:val="20"/>
        </w:rPr>
        <w:t>Заказчиком</w:t>
      </w:r>
      <w:r w:rsidR="001A6EEB" w:rsidRPr="00221540">
        <w:rPr>
          <w:rFonts w:ascii="Tahoma" w:hAnsi="Tahoma" w:cs="Tahoma"/>
          <w:color w:val="auto"/>
          <w:sz w:val="20"/>
          <w:szCs w:val="20"/>
        </w:rPr>
        <w:t xml:space="preserve">, по точкам учета на присоединениях до 1000В – с начальником территориального филиала </w:t>
      </w:r>
      <w:r w:rsidR="009F769A">
        <w:rPr>
          <w:rFonts w:ascii="Tahoma" w:hAnsi="Tahoma" w:cs="Tahoma"/>
          <w:color w:val="auto"/>
          <w:sz w:val="20"/>
          <w:szCs w:val="20"/>
        </w:rPr>
        <w:t>Заказчика</w:t>
      </w:r>
      <w:r w:rsidR="003F6645" w:rsidRPr="00221540">
        <w:rPr>
          <w:rFonts w:ascii="Tahoma" w:hAnsi="Tahoma" w:cs="Tahoma"/>
          <w:color w:val="auto"/>
          <w:sz w:val="20"/>
          <w:szCs w:val="20"/>
        </w:rPr>
        <w:t>)</w:t>
      </w:r>
      <w:r w:rsidR="009B5BFD" w:rsidRPr="00221540">
        <w:rPr>
          <w:rFonts w:ascii="Tahoma" w:hAnsi="Tahoma" w:cs="Tahoma"/>
          <w:color w:val="auto"/>
          <w:sz w:val="20"/>
          <w:szCs w:val="20"/>
        </w:rPr>
        <w:t>.</w:t>
      </w:r>
    </w:p>
    <w:p w:rsidR="00CF5838" w:rsidRPr="00221540" w:rsidRDefault="009B5BFD" w:rsidP="001F6859">
      <w:pPr>
        <w:spacing w:line="276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21540">
        <w:rPr>
          <w:rFonts w:ascii="Tahoma" w:hAnsi="Tahoma" w:cs="Tahoma"/>
          <w:sz w:val="20"/>
          <w:szCs w:val="20"/>
        </w:rPr>
        <w:t xml:space="preserve">2.3 Оригиналы </w:t>
      </w:r>
      <w:r w:rsidR="007C3858" w:rsidRPr="00221540">
        <w:rPr>
          <w:rFonts w:ascii="Tahoma" w:hAnsi="Tahoma" w:cs="Tahoma"/>
          <w:sz w:val="20"/>
          <w:szCs w:val="20"/>
        </w:rPr>
        <w:t>актов</w:t>
      </w:r>
      <w:r w:rsidRPr="00221540">
        <w:rPr>
          <w:rFonts w:ascii="Tahoma" w:hAnsi="Tahoma" w:cs="Tahoma"/>
          <w:sz w:val="20"/>
          <w:szCs w:val="20"/>
        </w:rPr>
        <w:t xml:space="preserve"> </w:t>
      </w:r>
      <w:r w:rsidR="0004139D" w:rsidRPr="00221540">
        <w:rPr>
          <w:rFonts w:ascii="Tahoma" w:hAnsi="Tahoma" w:cs="Tahoma"/>
          <w:sz w:val="20"/>
          <w:szCs w:val="20"/>
        </w:rPr>
        <w:t>проверки</w:t>
      </w:r>
      <w:r w:rsidRPr="00221540">
        <w:rPr>
          <w:rFonts w:ascii="Tahoma" w:hAnsi="Tahoma" w:cs="Tahoma"/>
          <w:sz w:val="20"/>
          <w:szCs w:val="20"/>
        </w:rPr>
        <w:t xml:space="preserve"> </w:t>
      </w:r>
      <w:r w:rsidR="001A6EEB" w:rsidRPr="00221540">
        <w:rPr>
          <w:rFonts w:ascii="Tahoma" w:hAnsi="Tahoma" w:cs="Tahoma"/>
          <w:sz w:val="20"/>
          <w:szCs w:val="20"/>
        </w:rPr>
        <w:t>измерительного комплекса</w:t>
      </w:r>
      <w:r w:rsidRPr="00221540">
        <w:rPr>
          <w:rFonts w:ascii="Tahoma" w:hAnsi="Tahoma" w:cs="Tahoma"/>
          <w:sz w:val="20"/>
          <w:szCs w:val="20"/>
        </w:rPr>
        <w:t xml:space="preserve"> по форме Приложения №1</w:t>
      </w:r>
      <w:r w:rsidR="007C3858" w:rsidRPr="00221540">
        <w:rPr>
          <w:rFonts w:ascii="Tahoma" w:hAnsi="Tahoma" w:cs="Tahoma"/>
          <w:sz w:val="20"/>
          <w:szCs w:val="20"/>
        </w:rPr>
        <w:t xml:space="preserve"> </w:t>
      </w:r>
      <w:r w:rsidR="00C01D70" w:rsidRPr="00221540">
        <w:rPr>
          <w:rFonts w:ascii="Tahoma" w:hAnsi="Tahoma" w:cs="Tahoma"/>
          <w:sz w:val="20"/>
          <w:szCs w:val="20"/>
        </w:rPr>
        <w:t>к настоящему регламенту</w:t>
      </w:r>
      <w:r w:rsidRPr="00221540">
        <w:rPr>
          <w:rFonts w:ascii="Tahoma" w:hAnsi="Tahoma" w:cs="Tahoma"/>
          <w:sz w:val="20"/>
          <w:szCs w:val="20"/>
        </w:rPr>
        <w:t xml:space="preserve"> </w:t>
      </w:r>
      <w:r w:rsidR="00D4588E" w:rsidRPr="00221540">
        <w:rPr>
          <w:rFonts w:ascii="Tahoma" w:hAnsi="Tahoma" w:cs="Tahoma"/>
          <w:sz w:val="20"/>
          <w:szCs w:val="20"/>
        </w:rPr>
        <w:t xml:space="preserve">должны </w:t>
      </w:r>
      <w:r w:rsidRPr="00221540">
        <w:rPr>
          <w:rFonts w:ascii="Tahoma" w:hAnsi="Tahoma" w:cs="Tahoma"/>
          <w:sz w:val="20"/>
          <w:szCs w:val="20"/>
        </w:rPr>
        <w:t>предоставлят</w:t>
      </w:r>
      <w:r w:rsidR="00D4588E" w:rsidRPr="00221540">
        <w:rPr>
          <w:rFonts w:ascii="Tahoma" w:hAnsi="Tahoma" w:cs="Tahoma"/>
          <w:sz w:val="20"/>
          <w:szCs w:val="20"/>
        </w:rPr>
        <w:t>ь</w:t>
      </w:r>
      <w:r w:rsidRPr="00221540">
        <w:rPr>
          <w:rFonts w:ascii="Tahoma" w:hAnsi="Tahoma" w:cs="Tahoma"/>
          <w:sz w:val="20"/>
          <w:szCs w:val="20"/>
        </w:rPr>
        <w:t xml:space="preserve">ся в территориальные </w:t>
      </w:r>
      <w:r w:rsidR="004726D0" w:rsidRPr="00221540">
        <w:rPr>
          <w:rFonts w:ascii="Tahoma" w:hAnsi="Tahoma" w:cs="Tahoma"/>
          <w:sz w:val="20"/>
          <w:szCs w:val="20"/>
        </w:rPr>
        <w:t>филиалы</w:t>
      </w:r>
      <w:r w:rsidRPr="00221540">
        <w:rPr>
          <w:rFonts w:ascii="Tahoma" w:hAnsi="Tahoma" w:cs="Tahoma"/>
          <w:sz w:val="20"/>
          <w:szCs w:val="20"/>
        </w:rPr>
        <w:t xml:space="preserve"> </w:t>
      </w:r>
      <w:r w:rsidR="009F769A">
        <w:rPr>
          <w:rFonts w:ascii="Tahoma" w:hAnsi="Tahoma" w:cs="Tahoma"/>
          <w:sz w:val="20"/>
          <w:szCs w:val="20"/>
        </w:rPr>
        <w:t>Заказчика</w:t>
      </w:r>
      <w:r w:rsidR="00B4578B" w:rsidRPr="00221540">
        <w:rPr>
          <w:rFonts w:ascii="Tahoma" w:hAnsi="Tahoma" w:cs="Tahoma"/>
          <w:sz w:val="20"/>
          <w:szCs w:val="20"/>
        </w:rPr>
        <w:t xml:space="preserve"> и </w:t>
      </w:r>
      <w:r w:rsidR="001F6859" w:rsidRPr="00221540">
        <w:rPr>
          <w:rFonts w:ascii="Tahoma" w:hAnsi="Tahoma" w:cs="Tahoma"/>
          <w:sz w:val="20"/>
          <w:szCs w:val="20"/>
        </w:rPr>
        <w:t>ГУП «</w:t>
      </w:r>
      <w:r w:rsidR="003F625A" w:rsidRPr="00221540">
        <w:rPr>
          <w:rFonts w:ascii="Tahoma" w:hAnsi="Tahoma" w:cs="Tahoma"/>
          <w:sz w:val="20"/>
          <w:szCs w:val="20"/>
        </w:rPr>
        <w:t>ОКЭС</w:t>
      </w:r>
      <w:r w:rsidR="001F6859" w:rsidRPr="00221540">
        <w:rPr>
          <w:rFonts w:ascii="Tahoma" w:hAnsi="Tahoma" w:cs="Tahoma"/>
          <w:sz w:val="20"/>
          <w:szCs w:val="20"/>
        </w:rPr>
        <w:t>»</w:t>
      </w:r>
      <w:r w:rsidR="00B4578B" w:rsidRPr="00221540">
        <w:rPr>
          <w:rFonts w:ascii="Tahoma" w:hAnsi="Tahoma" w:cs="Tahoma"/>
          <w:sz w:val="20"/>
          <w:szCs w:val="20"/>
        </w:rPr>
        <w:t xml:space="preserve">, </w:t>
      </w:r>
      <w:r w:rsidRPr="00221540">
        <w:rPr>
          <w:rFonts w:ascii="Tahoma" w:hAnsi="Tahoma" w:cs="Tahoma"/>
          <w:sz w:val="20"/>
          <w:szCs w:val="20"/>
        </w:rPr>
        <w:t>производящие коммерческие расчеты по данному измерительному комплексу</w:t>
      </w:r>
      <w:r w:rsidR="00593B02" w:rsidRPr="00221540">
        <w:rPr>
          <w:rFonts w:ascii="Tahoma" w:hAnsi="Tahoma" w:cs="Tahoma"/>
          <w:sz w:val="20"/>
          <w:szCs w:val="20"/>
        </w:rPr>
        <w:t>, в течении</w:t>
      </w:r>
      <w:r w:rsidR="00B4578B" w:rsidRPr="00221540">
        <w:rPr>
          <w:rFonts w:ascii="Tahoma" w:hAnsi="Tahoma" w:cs="Tahoma"/>
          <w:sz w:val="20"/>
          <w:szCs w:val="20"/>
        </w:rPr>
        <w:t xml:space="preserve"> 3-х дней после выполнения работ</w:t>
      </w:r>
      <w:r w:rsidR="004A5BCF" w:rsidRPr="00221540">
        <w:rPr>
          <w:rFonts w:ascii="Tahoma" w:hAnsi="Tahoma" w:cs="Tahoma"/>
          <w:sz w:val="20"/>
          <w:szCs w:val="20"/>
        </w:rPr>
        <w:t>.</w:t>
      </w:r>
    </w:p>
    <w:p w:rsidR="00CF5838" w:rsidRPr="00221540" w:rsidRDefault="00F4343F" w:rsidP="001F6859">
      <w:pPr>
        <w:pStyle w:val="20"/>
        <w:numPr>
          <w:ilvl w:val="1"/>
          <w:numId w:val="13"/>
        </w:numPr>
        <w:tabs>
          <w:tab w:val="clear" w:pos="360"/>
          <w:tab w:val="clear" w:pos="720"/>
          <w:tab w:val="num" w:pos="0"/>
        </w:tabs>
        <w:spacing w:line="276" w:lineRule="auto"/>
        <w:ind w:left="0" w:firstLine="709"/>
        <w:rPr>
          <w:rFonts w:ascii="Tahoma" w:hAnsi="Tahoma" w:cs="Tahoma"/>
          <w:color w:val="auto"/>
          <w:sz w:val="20"/>
          <w:szCs w:val="20"/>
        </w:rPr>
      </w:pPr>
      <w:r w:rsidRPr="00221540">
        <w:rPr>
          <w:rFonts w:ascii="Tahoma" w:hAnsi="Tahoma" w:cs="Tahoma"/>
          <w:color w:val="auto"/>
          <w:sz w:val="20"/>
          <w:szCs w:val="20"/>
        </w:rPr>
        <w:t xml:space="preserve">  </w:t>
      </w:r>
      <w:r w:rsidR="00CF5838" w:rsidRPr="00221540">
        <w:rPr>
          <w:rFonts w:ascii="Tahoma" w:hAnsi="Tahoma" w:cs="Tahoma"/>
          <w:color w:val="auto"/>
          <w:sz w:val="20"/>
          <w:szCs w:val="20"/>
        </w:rPr>
        <w:t xml:space="preserve">При выполнении измерений в схемах коммерческого учета электроэнергии </w:t>
      </w:r>
      <w:r w:rsidR="00D4588E" w:rsidRPr="00221540">
        <w:rPr>
          <w:rFonts w:ascii="Tahoma" w:hAnsi="Tahoma" w:cs="Tahoma"/>
          <w:color w:val="auto"/>
          <w:sz w:val="20"/>
          <w:szCs w:val="20"/>
        </w:rPr>
        <w:t xml:space="preserve">необходимо </w:t>
      </w:r>
      <w:r w:rsidR="00CF5838" w:rsidRPr="00221540">
        <w:rPr>
          <w:rFonts w:ascii="Tahoma" w:hAnsi="Tahoma" w:cs="Tahoma"/>
          <w:color w:val="auto"/>
          <w:sz w:val="20"/>
          <w:szCs w:val="20"/>
        </w:rPr>
        <w:t>использовать в работе сертифицированные</w:t>
      </w:r>
      <w:r w:rsidR="00D4588E" w:rsidRPr="00221540">
        <w:rPr>
          <w:rFonts w:ascii="Tahoma" w:hAnsi="Tahoma" w:cs="Tahoma"/>
          <w:color w:val="auto"/>
          <w:sz w:val="20"/>
          <w:szCs w:val="20"/>
        </w:rPr>
        <w:t>,</w:t>
      </w:r>
      <w:r w:rsidR="00CF5838" w:rsidRPr="00221540">
        <w:rPr>
          <w:rFonts w:ascii="Tahoma" w:hAnsi="Tahoma" w:cs="Tahoma"/>
          <w:color w:val="auto"/>
          <w:sz w:val="20"/>
          <w:szCs w:val="20"/>
        </w:rPr>
        <w:t xml:space="preserve"> прошедшие поверку средства измерени</w:t>
      </w:r>
      <w:r w:rsidR="00593B02" w:rsidRPr="00221540">
        <w:rPr>
          <w:rFonts w:ascii="Tahoma" w:hAnsi="Tahoma" w:cs="Tahoma"/>
          <w:color w:val="auto"/>
          <w:sz w:val="20"/>
          <w:szCs w:val="20"/>
        </w:rPr>
        <w:t>й</w:t>
      </w:r>
      <w:r w:rsidR="00CF5838" w:rsidRPr="00221540">
        <w:rPr>
          <w:rFonts w:ascii="Tahoma" w:hAnsi="Tahoma" w:cs="Tahoma"/>
          <w:color w:val="auto"/>
          <w:sz w:val="20"/>
          <w:szCs w:val="20"/>
        </w:rPr>
        <w:t xml:space="preserve">, аттестованные в </w:t>
      </w:r>
      <w:r w:rsidR="00D4588E" w:rsidRPr="00221540">
        <w:rPr>
          <w:rFonts w:ascii="Tahoma" w:hAnsi="Tahoma" w:cs="Tahoma"/>
          <w:color w:val="auto"/>
          <w:sz w:val="20"/>
          <w:szCs w:val="20"/>
        </w:rPr>
        <w:t>установленном порядке установки и</w:t>
      </w:r>
      <w:r w:rsidR="00CF5838" w:rsidRPr="00221540">
        <w:rPr>
          <w:rFonts w:ascii="Tahoma" w:hAnsi="Tahoma" w:cs="Tahoma"/>
          <w:color w:val="auto"/>
          <w:sz w:val="20"/>
          <w:szCs w:val="20"/>
        </w:rPr>
        <w:t xml:space="preserve"> методики выполнения измерений.</w:t>
      </w:r>
    </w:p>
    <w:p w:rsidR="00CF5838" w:rsidRPr="00221540" w:rsidRDefault="00CF5838" w:rsidP="001F6859">
      <w:pPr>
        <w:pStyle w:val="20"/>
        <w:numPr>
          <w:ilvl w:val="1"/>
          <w:numId w:val="13"/>
        </w:numPr>
        <w:tabs>
          <w:tab w:val="clear" w:pos="720"/>
          <w:tab w:val="num" w:pos="900"/>
        </w:tabs>
        <w:spacing w:line="276" w:lineRule="auto"/>
        <w:ind w:left="0" w:firstLine="709"/>
        <w:rPr>
          <w:rFonts w:ascii="Tahoma" w:hAnsi="Tahoma" w:cs="Tahoma"/>
          <w:color w:val="auto"/>
          <w:sz w:val="20"/>
          <w:szCs w:val="20"/>
        </w:rPr>
      </w:pPr>
      <w:r w:rsidRPr="00221540">
        <w:rPr>
          <w:rFonts w:ascii="Tahoma" w:hAnsi="Tahoma" w:cs="Tahoma"/>
          <w:color w:val="auto"/>
          <w:sz w:val="20"/>
          <w:szCs w:val="20"/>
        </w:rPr>
        <w:t xml:space="preserve">При наличии в измерительных цепях коммерческого учета электроэнергии устройств релейной защиты, измерительных приборов и т.п., </w:t>
      </w:r>
      <w:r w:rsidR="00B5174F" w:rsidRPr="00221540">
        <w:rPr>
          <w:rFonts w:ascii="Tahoma" w:hAnsi="Tahoma" w:cs="Tahoma"/>
          <w:color w:val="auto"/>
          <w:sz w:val="20"/>
          <w:szCs w:val="20"/>
        </w:rPr>
        <w:t xml:space="preserve">работы </w:t>
      </w:r>
      <w:r w:rsidRPr="00221540">
        <w:rPr>
          <w:rFonts w:ascii="Tahoma" w:hAnsi="Tahoma" w:cs="Tahoma"/>
          <w:color w:val="auto"/>
          <w:sz w:val="20"/>
          <w:szCs w:val="20"/>
        </w:rPr>
        <w:t>проводит</w:t>
      </w:r>
      <w:r w:rsidR="00D4588E" w:rsidRPr="00221540">
        <w:rPr>
          <w:rFonts w:ascii="Tahoma" w:hAnsi="Tahoma" w:cs="Tahoma"/>
          <w:color w:val="auto"/>
          <w:sz w:val="20"/>
          <w:szCs w:val="20"/>
        </w:rPr>
        <w:t>ь</w:t>
      </w:r>
      <w:r w:rsidRPr="00221540">
        <w:rPr>
          <w:rFonts w:ascii="Tahoma" w:hAnsi="Tahoma" w:cs="Tahoma"/>
          <w:color w:val="auto"/>
          <w:sz w:val="20"/>
          <w:szCs w:val="20"/>
        </w:rPr>
        <w:t xml:space="preserve"> с</w:t>
      </w:r>
      <w:r w:rsidR="00343D4D" w:rsidRPr="00221540">
        <w:rPr>
          <w:rFonts w:ascii="Tahoma" w:hAnsi="Tahoma" w:cs="Tahoma"/>
          <w:color w:val="auto"/>
          <w:sz w:val="20"/>
          <w:szCs w:val="20"/>
        </w:rPr>
        <w:t>овместно с персоналом</w:t>
      </w:r>
      <w:r w:rsidR="000B4B2A" w:rsidRPr="00221540">
        <w:rPr>
          <w:rFonts w:ascii="Tahoma" w:hAnsi="Tahoma" w:cs="Tahoma"/>
          <w:color w:val="auto"/>
          <w:sz w:val="20"/>
          <w:szCs w:val="20"/>
        </w:rPr>
        <w:t xml:space="preserve"> службы (группы) релейной защиты и автоматики сетевого предприятия</w:t>
      </w:r>
      <w:r w:rsidR="00D4588E" w:rsidRPr="00221540">
        <w:rPr>
          <w:rFonts w:ascii="Tahoma" w:hAnsi="Tahoma" w:cs="Tahoma"/>
          <w:color w:val="auto"/>
          <w:sz w:val="20"/>
          <w:szCs w:val="20"/>
        </w:rPr>
        <w:t>,</w:t>
      </w:r>
      <w:r w:rsidR="000B4B2A" w:rsidRPr="00221540">
        <w:rPr>
          <w:rFonts w:ascii="Tahoma" w:hAnsi="Tahoma" w:cs="Tahoma"/>
          <w:color w:val="auto"/>
          <w:sz w:val="20"/>
          <w:szCs w:val="20"/>
        </w:rPr>
        <w:t xml:space="preserve"> на объекте которого проводятся данные работы</w:t>
      </w:r>
      <w:r w:rsidRPr="00221540">
        <w:rPr>
          <w:rFonts w:ascii="Tahoma" w:hAnsi="Tahoma" w:cs="Tahoma"/>
          <w:color w:val="auto"/>
          <w:sz w:val="20"/>
          <w:szCs w:val="20"/>
        </w:rPr>
        <w:t>.</w:t>
      </w:r>
    </w:p>
    <w:p w:rsidR="00CF5838" w:rsidRPr="00221540" w:rsidRDefault="009F769A" w:rsidP="001F6859">
      <w:pPr>
        <w:pStyle w:val="20"/>
        <w:numPr>
          <w:ilvl w:val="1"/>
          <w:numId w:val="13"/>
        </w:numPr>
        <w:tabs>
          <w:tab w:val="clear" w:pos="720"/>
          <w:tab w:val="num" w:pos="900"/>
        </w:tabs>
        <w:spacing w:line="276" w:lineRule="auto"/>
        <w:ind w:left="0" w:firstLine="709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У Исполнителя и Заказчика</w:t>
      </w:r>
      <w:r w:rsidR="00257704" w:rsidRPr="00221540">
        <w:rPr>
          <w:rFonts w:ascii="Tahoma" w:hAnsi="Tahoma" w:cs="Tahoma"/>
          <w:color w:val="auto"/>
          <w:sz w:val="20"/>
          <w:szCs w:val="20"/>
        </w:rPr>
        <w:t xml:space="preserve"> </w:t>
      </w:r>
      <w:r w:rsidR="00CF5838" w:rsidRPr="00221540">
        <w:rPr>
          <w:rFonts w:ascii="Tahoma" w:hAnsi="Tahoma" w:cs="Tahoma"/>
          <w:color w:val="auto"/>
          <w:sz w:val="20"/>
          <w:szCs w:val="20"/>
        </w:rPr>
        <w:t>приказами назначаются лица, ответственные за</w:t>
      </w:r>
      <w:r w:rsidR="000B4B2A" w:rsidRPr="00221540">
        <w:rPr>
          <w:rFonts w:ascii="Tahoma" w:hAnsi="Tahoma" w:cs="Tahoma"/>
          <w:color w:val="auto"/>
          <w:sz w:val="20"/>
          <w:szCs w:val="20"/>
        </w:rPr>
        <w:t xml:space="preserve"> производство работ с</w:t>
      </w:r>
      <w:r w:rsidR="004A5BCF" w:rsidRPr="00221540">
        <w:rPr>
          <w:rFonts w:ascii="Tahoma" w:hAnsi="Tahoma" w:cs="Tahoma"/>
          <w:color w:val="auto"/>
          <w:sz w:val="20"/>
          <w:szCs w:val="20"/>
        </w:rPr>
        <w:t>о</w:t>
      </w:r>
      <w:r w:rsidR="000B4B2A" w:rsidRPr="00221540">
        <w:rPr>
          <w:rFonts w:ascii="Tahoma" w:hAnsi="Tahoma" w:cs="Tahoma"/>
          <w:color w:val="auto"/>
          <w:sz w:val="20"/>
          <w:szCs w:val="20"/>
        </w:rPr>
        <w:t xml:space="preserve"> средствами измерений и цепями учета</w:t>
      </w:r>
      <w:r w:rsidR="00A33A26" w:rsidRPr="00221540">
        <w:rPr>
          <w:rFonts w:ascii="Tahoma" w:hAnsi="Tahoma" w:cs="Tahoma"/>
          <w:color w:val="auto"/>
          <w:sz w:val="20"/>
          <w:szCs w:val="20"/>
        </w:rPr>
        <w:t>,</w:t>
      </w:r>
      <w:r w:rsidR="000B4B2A" w:rsidRPr="00221540">
        <w:rPr>
          <w:rFonts w:ascii="Tahoma" w:hAnsi="Tahoma" w:cs="Tahoma"/>
          <w:color w:val="auto"/>
          <w:sz w:val="20"/>
          <w:szCs w:val="20"/>
        </w:rPr>
        <w:t xml:space="preserve"> </w:t>
      </w:r>
      <w:r w:rsidR="00CF5838" w:rsidRPr="00221540">
        <w:rPr>
          <w:rFonts w:ascii="Tahoma" w:hAnsi="Tahoma" w:cs="Tahoma"/>
          <w:color w:val="auto"/>
          <w:sz w:val="20"/>
          <w:szCs w:val="20"/>
        </w:rPr>
        <w:t>обеспечивающие:</w:t>
      </w:r>
    </w:p>
    <w:p w:rsidR="00CF5838" w:rsidRPr="00221540" w:rsidRDefault="00CF5838" w:rsidP="001F6859">
      <w:pPr>
        <w:pStyle w:val="3"/>
        <w:numPr>
          <w:ilvl w:val="0"/>
          <w:numId w:val="6"/>
        </w:numPr>
        <w:tabs>
          <w:tab w:val="clear" w:pos="360"/>
          <w:tab w:val="num" w:pos="0"/>
          <w:tab w:val="num" w:pos="720"/>
          <w:tab w:val="left" w:pos="1080"/>
        </w:tabs>
        <w:spacing w:line="276" w:lineRule="auto"/>
        <w:ind w:left="0" w:firstLine="709"/>
        <w:rPr>
          <w:rFonts w:ascii="Tahoma" w:hAnsi="Tahoma" w:cs="Tahoma"/>
          <w:color w:val="auto"/>
          <w:sz w:val="20"/>
          <w:szCs w:val="20"/>
        </w:rPr>
      </w:pPr>
      <w:r w:rsidRPr="00221540">
        <w:rPr>
          <w:rFonts w:ascii="Tahoma" w:hAnsi="Tahoma" w:cs="Tahoma"/>
          <w:color w:val="auto"/>
          <w:sz w:val="20"/>
          <w:szCs w:val="20"/>
        </w:rPr>
        <w:t>сохранность средств учета</w:t>
      </w:r>
      <w:r w:rsidR="001F6859" w:rsidRPr="00221540">
        <w:rPr>
          <w:rFonts w:ascii="Tahoma" w:hAnsi="Tahoma" w:cs="Tahoma"/>
          <w:color w:val="auto"/>
          <w:sz w:val="20"/>
          <w:szCs w:val="20"/>
        </w:rPr>
        <w:t xml:space="preserve">, </w:t>
      </w:r>
      <w:r w:rsidR="001F6859" w:rsidRPr="00221540">
        <w:rPr>
          <w:rFonts w:ascii="Tahoma" w:hAnsi="Tahoma" w:cs="Tahoma"/>
          <w:i/>
          <w:color w:val="auto"/>
          <w:sz w:val="20"/>
          <w:szCs w:val="20"/>
        </w:rPr>
        <w:t>находящихся в электроустановках Исполнителя</w:t>
      </w:r>
      <w:r w:rsidRPr="00221540">
        <w:rPr>
          <w:rFonts w:ascii="Tahoma" w:hAnsi="Tahoma" w:cs="Tahoma"/>
          <w:i/>
          <w:color w:val="auto"/>
          <w:sz w:val="20"/>
          <w:szCs w:val="20"/>
        </w:rPr>
        <w:t>;</w:t>
      </w:r>
      <w:r w:rsidRPr="00221540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CF5838" w:rsidRPr="00221540" w:rsidRDefault="00CF5838" w:rsidP="001F6859">
      <w:pPr>
        <w:pStyle w:val="3"/>
        <w:numPr>
          <w:ilvl w:val="0"/>
          <w:numId w:val="6"/>
        </w:numPr>
        <w:tabs>
          <w:tab w:val="clear" w:pos="360"/>
          <w:tab w:val="num" w:pos="0"/>
          <w:tab w:val="num" w:pos="720"/>
          <w:tab w:val="left" w:pos="1080"/>
        </w:tabs>
        <w:spacing w:line="276" w:lineRule="auto"/>
        <w:ind w:left="0" w:firstLine="709"/>
        <w:rPr>
          <w:rFonts w:ascii="Tahoma" w:hAnsi="Tahoma" w:cs="Tahoma"/>
          <w:color w:val="auto"/>
          <w:sz w:val="20"/>
          <w:szCs w:val="20"/>
        </w:rPr>
      </w:pPr>
      <w:r w:rsidRPr="00221540">
        <w:rPr>
          <w:rFonts w:ascii="Tahoma" w:hAnsi="Tahoma" w:cs="Tahoma"/>
          <w:color w:val="auto"/>
          <w:sz w:val="20"/>
          <w:szCs w:val="20"/>
        </w:rPr>
        <w:t xml:space="preserve">соблюдение метрологических правил и норм; </w:t>
      </w:r>
    </w:p>
    <w:p w:rsidR="00CF5838" w:rsidRPr="00221540" w:rsidRDefault="00CF5838" w:rsidP="001F6859">
      <w:pPr>
        <w:pStyle w:val="3"/>
        <w:numPr>
          <w:ilvl w:val="0"/>
          <w:numId w:val="6"/>
        </w:numPr>
        <w:tabs>
          <w:tab w:val="clear" w:pos="360"/>
          <w:tab w:val="num" w:pos="1080"/>
        </w:tabs>
        <w:spacing w:line="276" w:lineRule="auto"/>
        <w:ind w:left="0" w:firstLine="709"/>
        <w:rPr>
          <w:rFonts w:ascii="Tahoma" w:hAnsi="Tahoma" w:cs="Tahoma"/>
          <w:color w:val="auto"/>
          <w:sz w:val="20"/>
          <w:szCs w:val="20"/>
        </w:rPr>
      </w:pPr>
      <w:r w:rsidRPr="00221540">
        <w:rPr>
          <w:rFonts w:ascii="Tahoma" w:hAnsi="Tahoma" w:cs="Tahoma"/>
          <w:color w:val="auto"/>
          <w:sz w:val="20"/>
          <w:szCs w:val="20"/>
        </w:rPr>
        <w:t xml:space="preserve">контроль за организацией и проведением работ в измерительных комплексах средств учета электрической энергии. </w:t>
      </w:r>
      <w:r w:rsidR="000B4B2A" w:rsidRPr="00221540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CF5838" w:rsidRPr="00221540" w:rsidRDefault="00CF5838" w:rsidP="001F6859">
      <w:pPr>
        <w:pStyle w:val="20"/>
        <w:numPr>
          <w:ilvl w:val="1"/>
          <w:numId w:val="13"/>
        </w:numPr>
        <w:tabs>
          <w:tab w:val="clear" w:pos="720"/>
          <w:tab w:val="num" w:pos="1080"/>
        </w:tabs>
        <w:spacing w:line="276" w:lineRule="auto"/>
        <w:ind w:left="0" w:right="-6" w:firstLine="709"/>
        <w:rPr>
          <w:rFonts w:ascii="Tahoma" w:hAnsi="Tahoma" w:cs="Tahoma"/>
          <w:color w:val="auto"/>
          <w:sz w:val="20"/>
          <w:szCs w:val="20"/>
        </w:rPr>
      </w:pPr>
      <w:r w:rsidRPr="00221540">
        <w:rPr>
          <w:rFonts w:ascii="Tahoma" w:hAnsi="Tahoma" w:cs="Tahoma"/>
          <w:color w:val="auto"/>
          <w:sz w:val="20"/>
          <w:szCs w:val="20"/>
        </w:rPr>
        <w:t xml:space="preserve">Все случаи нарушений </w:t>
      </w:r>
      <w:r w:rsidR="0078724E" w:rsidRPr="00221540">
        <w:rPr>
          <w:rFonts w:ascii="Tahoma" w:hAnsi="Tahoma" w:cs="Tahoma"/>
          <w:color w:val="auto"/>
          <w:sz w:val="20"/>
          <w:szCs w:val="20"/>
        </w:rPr>
        <w:t>в</w:t>
      </w:r>
      <w:r w:rsidRPr="00221540">
        <w:rPr>
          <w:rFonts w:ascii="Tahoma" w:hAnsi="Tahoma" w:cs="Tahoma"/>
          <w:color w:val="auto"/>
          <w:sz w:val="20"/>
          <w:szCs w:val="20"/>
        </w:rPr>
        <w:t xml:space="preserve"> измерительных комплексах коммерческого учета электроэнергии и их причины должны заноситься персоналом энергообъектов в оперативный журнал, при этом обязательно фиксируется начало и окончание времени </w:t>
      </w:r>
      <w:r w:rsidR="00C01D70" w:rsidRPr="00221540">
        <w:rPr>
          <w:rFonts w:ascii="Tahoma" w:hAnsi="Tahoma" w:cs="Tahoma"/>
          <w:color w:val="auto"/>
          <w:sz w:val="20"/>
          <w:szCs w:val="20"/>
        </w:rPr>
        <w:t xml:space="preserve">безучетного потребления электроэнергии </w:t>
      </w:r>
      <w:r w:rsidRPr="00221540">
        <w:rPr>
          <w:rFonts w:ascii="Tahoma" w:hAnsi="Tahoma" w:cs="Tahoma"/>
          <w:color w:val="auto"/>
          <w:sz w:val="20"/>
          <w:szCs w:val="20"/>
        </w:rPr>
        <w:t xml:space="preserve">и среднее значение мощности нагрузки за этот период. </w:t>
      </w:r>
      <w:r w:rsidR="00C01D70" w:rsidRPr="00221540">
        <w:rPr>
          <w:rFonts w:ascii="Tahoma" w:hAnsi="Tahoma" w:cs="Tahoma"/>
          <w:color w:val="auto"/>
          <w:sz w:val="20"/>
          <w:szCs w:val="20"/>
        </w:rPr>
        <w:t>Лицо, о</w:t>
      </w:r>
      <w:r w:rsidRPr="00221540">
        <w:rPr>
          <w:rFonts w:ascii="Tahoma" w:hAnsi="Tahoma" w:cs="Tahoma"/>
          <w:color w:val="auto"/>
          <w:sz w:val="20"/>
          <w:szCs w:val="20"/>
        </w:rPr>
        <w:t>тветственное за технически исправное состояние средств учета на энергообъекте</w:t>
      </w:r>
      <w:r w:rsidR="00C01D70" w:rsidRPr="00221540">
        <w:rPr>
          <w:rFonts w:ascii="Tahoma" w:hAnsi="Tahoma" w:cs="Tahoma"/>
          <w:color w:val="auto"/>
          <w:sz w:val="20"/>
          <w:szCs w:val="20"/>
        </w:rPr>
        <w:t>,</w:t>
      </w:r>
      <w:r w:rsidRPr="00221540">
        <w:rPr>
          <w:rFonts w:ascii="Tahoma" w:hAnsi="Tahoma" w:cs="Tahoma"/>
          <w:color w:val="auto"/>
          <w:sz w:val="20"/>
          <w:szCs w:val="20"/>
        </w:rPr>
        <w:t xml:space="preserve"> в течение суток сообщает о нарушени</w:t>
      </w:r>
      <w:r w:rsidR="00BF4C95" w:rsidRPr="00221540">
        <w:rPr>
          <w:rFonts w:ascii="Tahoma" w:hAnsi="Tahoma" w:cs="Tahoma"/>
          <w:color w:val="auto"/>
          <w:sz w:val="20"/>
          <w:szCs w:val="20"/>
        </w:rPr>
        <w:t>ях</w:t>
      </w:r>
      <w:r w:rsidR="0078724E" w:rsidRPr="00221540">
        <w:rPr>
          <w:rFonts w:ascii="Tahoma" w:hAnsi="Tahoma" w:cs="Tahoma"/>
          <w:color w:val="auto"/>
          <w:sz w:val="20"/>
          <w:szCs w:val="20"/>
        </w:rPr>
        <w:t xml:space="preserve"> в цепях коммерческого учета  в службу сетевого предприятия</w:t>
      </w:r>
      <w:r w:rsidR="008059A4" w:rsidRPr="00221540">
        <w:rPr>
          <w:rFonts w:ascii="Tahoma" w:hAnsi="Tahoma" w:cs="Tahoma"/>
          <w:color w:val="auto"/>
          <w:sz w:val="20"/>
          <w:szCs w:val="20"/>
        </w:rPr>
        <w:t>,</w:t>
      </w:r>
      <w:r w:rsidR="0078724E" w:rsidRPr="00221540">
        <w:rPr>
          <w:rFonts w:ascii="Tahoma" w:hAnsi="Tahoma" w:cs="Tahoma"/>
          <w:color w:val="auto"/>
          <w:sz w:val="20"/>
          <w:szCs w:val="20"/>
        </w:rPr>
        <w:t xml:space="preserve"> ответственную за организацию коммерческого учета</w:t>
      </w:r>
      <w:r w:rsidR="00B5174F" w:rsidRPr="00221540">
        <w:rPr>
          <w:rFonts w:ascii="Tahoma" w:hAnsi="Tahoma" w:cs="Tahoma"/>
          <w:color w:val="auto"/>
          <w:sz w:val="20"/>
          <w:szCs w:val="20"/>
        </w:rPr>
        <w:t>.</w:t>
      </w:r>
      <w:r w:rsidR="0078724E" w:rsidRPr="00221540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C70B02" w:rsidRPr="00221540" w:rsidRDefault="001F510E" w:rsidP="001F6859">
      <w:pPr>
        <w:pStyle w:val="20"/>
        <w:numPr>
          <w:ilvl w:val="1"/>
          <w:numId w:val="13"/>
        </w:numPr>
        <w:tabs>
          <w:tab w:val="clear" w:pos="720"/>
          <w:tab w:val="num" w:pos="1080"/>
        </w:tabs>
        <w:spacing w:line="276" w:lineRule="auto"/>
        <w:ind w:left="0" w:right="-6" w:firstLine="709"/>
        <w:rPr>
          <w:rFonts w:ascii="Tahoma" w:hAnsi="Tahoma" w:cs="Tahoma"/>
          <w:color w:val="auto"/>
          <w:sz w:val="20"/>
          <w:szCs w:val="20"/>
        </w:rPr>
      </w:pPr>
      <w:r w:rsidRPr="00221540">
        <w:rPr>
          <w:rFonts w:ascii="Tahoma" w:hAnsi="Tahoma" w:cs="Tahoma"/>
          <w:color w:val="auto"/>
          <w:sz w:val="20"/>
          <w:szCs w:val="20"/>
        </w:rPr>
        <w:t xml:space="preserve">Работы по приемке вновь вводимых или реконструированных измерительных комплексов учета электроэнергии, ревизия измерительных комплексов с целью </w:t>
      </w:r>
      <w:r w:rsidR="00CF5838" w:rsidRPr="00221540">
        <w:rPr>
          <w:rFonts w:ascii="Tahoma" w:hAnsi="Tahoma" w:cs="Tahoma"/>
          <w:color w:val="auto"/>
          <w:sz w:val="20"/>
          <w:szCs w:val="20"/>
        </w:rPr>
        <w:t xml:space="preserve">выявления и устранения причин </w:t>
      </w:r>
      <w:r w:rsidR="00CF5838" w:rsidRPr="00221540">
        <w:rPr>
          <w:rFonts w:ascii="Tahoma" w:hAnsi="Tahoma" w:cs="Tahoma"/>
          <w:color w:val="auto"/>
          <w:sz w:val="20"/>
          <w:szCs w:val="20"/>
        </w:rPr>
        <w:lastRenderedPageBreak/>
        <w:t>небалансов электрической энергии</w:t>
      </w:r>
      <w:r w:rsidR="00B5174F" w:rsidRPr="00221540">
        <w:rPr>
          <w:rFonts w:ascii="Tahoma" w:hAnsi="Tahoma" w:cs="Tahoma"/>
          <w:color w:val="auto"/>
          <w:sz w:val="20"/>
          <w:szCs w:val="20"/>
        </w:rPr>
        <w:t xml:space="preserve"> производятся согласно</w:t>
      </w:r>
      <w:r w:rsidR="00CF5838" w:rsidRPr="00221540">
        <w:rPr>
          <w:rFonts w:ascii="Tahoma" w:hAnsi="Tahoma" w:cs="Tahoma"/>
          <w:color w:val="auto"/>
          <w:sz w:val="20"/>
          <w:szCs w:val="20"/>
        </w:rPr>
        <w:t xml:space="preserve"> </w:t>
      </w:r>
      <w:r w:rsidR="00B5174F" w:rsidRPr="00221540">
        <w:rPr>
          <w:rFonts w:ascii="Tahoma" w:hAnsi="Tahoma" w:cs="Tahoma"/>
          <w:color w:val="auto"/>
          <w:sz w:val="20"/>
          <w:szCs w:val="20"/>
        </w:rPr>
        <w:t>Приложени</w:t>
      </w:r>
      <w:r w:rsidR="00593B02" w:rsidRPr="00221540">
        <w:rPr>
          <w:rFonts w:ascii="Tahoma" w:hAnsi="Tahoma" w:cs="Tahoma"/>
          <w:color w:val="auto"/>
          <w:sz w:val="20"/>
          <w:szCs w:val="20"/>
        </w:rPr>
        <w:t>я</w:t>
      </w:r>
      <w:r w:rsidR="00B5174F" w:rsidRPr="00221540">
        <w:rPr>
          <w:rFonts w:ascii="Tahoma" w:hAnsi="Tahoma" w:cs="Tahoma"/>
          <w:color w:val="auto"/>
          <w:sz w:val="20"/>
          <w:szCs w:val="20"/>
        </w:rPr>
        <w:t xml:space="preserve"> №2</w:t>
      </w:r>
      <w:r w:rsidR="00B4578B" w:rsidRPr="00221540">
        <w:rPr>
          <w:rFonts w:ascii="Tahoma" w:hAnsi="Tahoma" w:cs="Tahoma"/>
          <w:color w:val="auto"/>
          <w:sz w:val="20"/>
          <w:szCs w:val="20"/>
        </w:rPr>
        <w:t xml:space="preserve"> к </w:t>
      </w:r>
      <w:r w:rsidR="00A33A26" w:rsidRPr="00221540">
        <w:rPr>
          <w:rFonts w:ascii="Tahoma" w:hAnsi="Tahoma" w:cs="Tahoma"/>
          <w:color w:val="auto"/>
          <w:sz w:val="20"/>
          <w:szCs w:val="20"/>
        </w:rPr>
        <w:t>настоящему</w:t>
      </w:r>
      <w:r w:rsidR="00B4578B" w:rsidRPr="00221540">
        <w:rPr>
          <w:rFonts w:ascii="Tahoma" w:hAnsi="Tahoma" w:cs="Tahoma"/>
          <w:color w:val="auto"/>
          <w:sz w:val="20"/>
          <w:szCs w:val="20"/>
        </w:rPr>
        <w:t xml:space="preserve"> регламенту.</w:t>
      </w:r>
    </w:p>
    <w:p w:rsidR="00CF5838" w:rsidRPr="00221540" w:rsidRDefault="00CF5838" w:rsidP="00FC6316">
      <w:pPr>
        <w:pStyle w:val="20"/>
        <w:tabs>
          <w:tab w:val="num" w:pos="720"/>
        </w:tabs>
        <w:spacing w:line="276" w:lineRule="auto"/>
        <w:ind w:left="360" w:right="-6" w:firstLine="0"/>
        <w:rPr>
          <w:rFonts w:ascii="Tahoma" w:hAnsi="Tahoma" w:cs="Tahoma"/>
          <w:color w:val="auto"/>
          <w:sz w:val="20"/>
          <w:szCs w:val="20"/>
        </w:rPr>
      </w:pPr>
    </w:p>
    <w:p w:rsidR="00CF5838" w:rsidRPr="00221540" w:rsidRDefault="00CF5838" w:rsidP="00FC6316">
      <w:pPr>
        <w:pStyle w:val="3"/>
        <w:numPr>
          <w:ilvl w:val="0"/>
          <w:numId w:val="13"/>
        </w:numPr>
        <w:tabs>
          <w:tab w:val="num" w:pos="720"/>
        </w:tabs>
        <w:spacing w:line="276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221540">
        <w:rPr>
          <w:rFonts w:ascii="Tahoma" w:hAnsi="Tahoma" w:cs="Tahoma"/>
          <w:b/>
          <w:color w:val="auto"/>
          <w:sz w:val="20"/>
          <w:szCs w:val="20"/>
        </w:rPr>
        <w:t>Термины и определения.</w:t>
      </w:r>
    </w:p>
    <w:p w:rsidR="00CF5838" w:rsidRPr="00221540" w:rsidRDefault="00CF5838" w:rsidP="004673F5">
      <w:pPr>
        <w:pStyle w:val="3"/>
        <w:numPr>
          <w:ilvl w:val="0"/>
          <w:numId w:val="3"/>
        </w:numPr>
        <w:tabs>
          <w:tab w:val="clear" w:pos="1440"/>
          <w:tab w:val="num" w:pos="720"/>
        </w:tabs>
        <w:spacing w:line="276" w:lineRule="auto"/>
        <w:ind w:left="0" w:firstLine="709"/>
        <w:rPr>
          <w:rFonts w:ascii="Tahoma" w:hAnsi="Tahoma" w:cs="Tahoma"/>
          <w:color w:val="auto"/>
          <w:sz w:val="20"/>
          <w:szCs w:val="20"/>
        </w:rPr>
      </w:pPr>
      <w:r w:rsidRPr="00221540">
        <w:rPr>
          <w:rFonts w:ascii="Tahoma" w:hAnsi="Tahoma" w:cs="Tahoma"/>
          <w:color w:val="auto"/>
          <w:sz w:val="20"/>
          <w:szCs w:val="20"/>
        </w:rPr>
        <w:t>Средства измерений (СИ)</w:t>
      </w:r>
      <w:r w:rsidRPr="00221540">
        <w:rPr>
          <w:rFonts w:ascii="Tahoma" w:hAnsi="Tahoma" w:cs="Tahoma"/>
          <w:noProof/>
          <w:color w:val="auto"/>
          <w:sz w:val="20"/>
          <w:szCs w:val="20"/>
        </w:rPr>
        <w:t xml:space="preserve"> —</w:t>
      </w:r>
      <w:r w:rsidRPr="00221540">
        <w:rPr>
          <w:rFonts w:ascii="Tahoma" w:hAnsi="Tahoma" w:cs="Tahoma"/>
          <w:color w:val="auto"/>
          <w:sz w:val="20"/>
          <w:szCs w:val="20"/>
        </w:rPr>
        <w:t xml:space="preserve"> технические устройства, предназначенные для измерений.</w:t>
      </w:r>
    </w:p>
    <w:p w:rsidR="00CF5838" w:rsidRPr="00221540" w:rsidRDefault="00CF5838" w:rsidP="004673F5">
      <w:pPr>
        <w:pStyle w:val="3"/>
        <w:numPr>
          <w:ilvl w:val="0"/>
          <w:numId w:val="3"/>
        </w:numPr>
        <w:tabs>
          <w:tab w:val="clear" w:pos="1440"/>
          <w:tab w:val="num" w:pos="720"/>
        </w:tabs>
        <w:spacing w:line="276" w:lineRule="auto"/>
        <w:ind w:left="0" w:firstLine="709"/>
        <w:rPr>
          <w:rFonts w:ascii="Tahoma" w:hAnsi="Tahoma" w:cs="Tahoma"/>
          <w:color w:val="auto"/>
          <w:sz w:val="20"/>
          <w:szCs w:val="20"/>
        </w:rPr>
      </w:pPr>
      <w:r w:rsidRPr="00221540">
        <w:rPr>
          <w:rFonts w:ascii="Tahoma" w:hAnsi="Tahoma" w:cs="Tahoma"/>
          <w:color w:val="auto"/>
          <w:sz w:val="20"/>
          <w:szCs w:val="20"/>
        </w:rPr>
        <w:t>Поверка средств измерений</w:t>
      </w:r>
      <w:r w:rsidRPr="00221540">
        <w:rPr>
          <w:rFonts w:ascii="Tahoma" w:hAnsi="Tahoma" w:cs="Tahoma"/>
          <w:noProof/>
          <w:color w:val="auto"/>
          <w:sz w:val="20"/>
          <w:szCs w:val="20"/>
        </w:rPr>
        <w:t xml:space="preserve"> —</w:t>
      </w:r>
      <w:r w:rsidRPr="00221540">
        <w:rPr>
          <w:rFonts w:ascii="Tahoma" w:hAnsi="Tahoma" w:cs="Tahoma"/>
          <w:color w:val="auto"/>
          <w:sz w:val="20"/>
          <w:szCs w:val="20"/>
        </w:rPr>
        <w:t xml:space="preserve"> совокупность операций, выполняемых  уполномоченными на то орга</w:t>
      </w:r>
      <w:r w:rsidRPr="00221540">
        <w:rPr>
          <w:rFonts w:ascii="Tahoma" w:hAnsi="Tahoma" w:cs="Tahoma"/>
          <w:color w:val="auto"/>
          <w:sz w:val="20"/>
          <w:szCs w:val="20"/>
        </w:rPr>
        <w:softHyphen/>
        <w:t>низациями</w:t>
      </w:r>
      <w:r w:rsidR="00A33A26" w:rsidRPr="00221540">
        <w:rPr>
          <w:rFonts w:ascii="Tahoma" w:hAnsi="Tahoma" w:cs="Tahoma"/>
          <w:color w:val="auto"/>
          <w:sz w:val="20"/>
          <w:szCs w:val="20"/>
        </w:rPr>
        <w:t>,</w:t>
      </w:r>
      <w:r w:rsidRPr="00221540">
        <w:rPr>
          <w:rFonts w:ascii="Tahoma" w:hAnsi="Tahoma" w:cs="Tahoma"/>
          <w:color w:val="auto"/>
          <w:sz w:val="20"/>
          <w:szCs w:val="20"/>
        </w:rPr>
        <w:t xml:space="preserve"> с целью определения и подтверждения соответствия средства измере</w:t>
      </w:r>
      <w:r w:rsidRPr="00221540">
        <w:rPr>
          <w:rFonts w:ascii="Tahoma" w:hAnsi="Tahoma" w:cs="Tahoma"/>
          <w:color w:val="auto"/>
          <w:sz w:val="20"/>
          <w:szCs w:val="20"/>
        </w:rPr>
        <w:softHyphen/>
        <w:t>ний установленным техническим требованиям.</w:t>
      </w:r>
    </w:p>
    <w:p w:rsidR="00CF5838" w:rsidRPr="00221540" w:rsidRDefault="00CF5838" w:rsidP="004673F5">
      <w:pPr>
        <w:pStyle w:val="3"/>
        <w:numPr>
          <w:ilvl w:val="0"/>
          <w:numId w:val="3"/>
        </w:numPr>
        <w:tabs>
          <w:tab w:val="clear" w:pos="1440"/>
          <w:tab w:val="num" w:pos="720"/>
        </w:tabs>
        <w:spacing w:line="276" w:lineRule="auto"/>
        <w:ind w:left="0" w:firstLine="709"/>
        <w:rPr>
          <w:rFonts w:ascii="Tahoma" w:hAnsi="Tahoma" w:cs="Tahoma"/>
          <w:color w:val="auto"/>
          <w:sz w:val="20"/>
          <w:szCs w:val="20"/>
        </w:rPr>
      </w:pPr>
      <w:r w:rsidRPr="00221540">
        <w:rPr>
          <w:rFonts w:ascii="Tahoma" w:hAnsi="Tahoma" w:cs="Tahoma"/>
          <w:color w:val="auto"/>
          <w:sz w:val="20"/>
          <w:szCs w:val="20"/>
        </w:rPr>
        <w:t>Калибровка средств измерений</w:t>
      </w:r>
      <w:r w:rsidRPr="00221540">
        <w:rPr>
          <w:rFonts w:ascii="Tahoma" w:hAnsi="Tahoma" w:cs="Tahoma"/>
          <w:noProof/>
          <w:color w:val="auto"/>
          <w:sz w:val="20"/>
          <w:szCs w:val="20"/>
        </w:rPr>
        <w:t xml:space="preserve"> —</w:t>
      </w:r>
      <w:r w:rsidRPr="00221540">
        <w:rPr>
          <w:rFonts w:ascii="Tahoma" w:hAnsi="Tahoma" w:cs="Tahoma"/>
          <w:color w:val="auto"/>
          <w:sz w:val="20"/>
          <w:szCs w:val="20"/>
        </w:rPr>
        <w:t xml:space="preserve"> совокупность операций, выполняемых с целью определения и подтверждения действительных значений метрологических характеристик и (или) пригодности к применению средств измерений, не подлежащих государственному метрологическому контролю и надзору.</w:t>
      </w:r>
    </w:p>
    <w:p w:rsidR="00593B02" w:rsidRPr="00221540" w:rsidRDefault="00593B02" w:rsidP="00FC6316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CF5838" w:rsidRPr="00221540" w:rsidRDefault="00CF5838" w:rsidP="00FC6316">
      <w:pPr>
        <w:pStyle w:val="3"/>
        <w:numPr>
          <w:ilvl w:val="0"/>
          <w:numId w:val="13"/>
        </w:numPr>
        <w:tabs>
          <w:tab w:val="num" w:pos="720"/>
        </w:tabs>
        <w:spacing w:line="276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21540">
        <w:rPr>
          <w:rFonts w:ascii="Tahoma" w:hAnsi="Tahoma" w:cs="Tahoma"/>
          <w:b/>
          <w:bCs/>
          <w:color w:val="auto"/>
          <w:sz w:val="20"/>
          <w:szCs w:val="20"/>
        </w:rPr>
        <w:t>Обеспечение приборами учета электрической энергии.</w:t>
      </w:r>
    </w:p>
    <w:p w:rsidR="00CF5838" w:rsidRPr="00221540" w:rsidRDefault="001C1CB3" w:rsidP="004673F5">
      <w:pPr>
        <w:pStyle w:val="3"/>
        <w:numPr>
          <w:ilvl w:val="1"/>
          <w:numId w:val="14"/>
        </w:numPr>
        <w:tabs>
          <w:tab w:val="clear" w:pos="540"/>
          <w:tab w:val="num" w:pos="0"/>
          <w:tab w:val="num" w:pos="1080"/>
        </w:tabs>
        <w:spacing w:line="276" w:lineRule="auto"/>
        <w:ind w:left="0" w:firstLine="709"/>
        <w:rPr>
          <w:rFonts w:ascii="Tahoma" w:hAnsi="Tahoma" w:cs="Tahoma"/>
          <w:b/>
          <w:bCs/>
          <w:color w:val="auto"/>
          <w:sz w:val="20"/>
          <w:szCs w:val="20"/>
        </w:rPr>
      </w:pPr>
      <w:r w:rsidRPr="00221540">
        <w:rPr>
          <w:rFonts w:ascii="Tahoma" w:hAnsi="Tahoma" w:cs="Tahoma"/>
          <w:color w:val="auto"/>
          <w:sz w:val="20"/>
          <w:szCs w:val="20"/>
        </w:rPr>
        <w:t>Обновление приборного парка и поддержание измерительных комплексов в технически исправном состоянии осуществляется балансодержателем соответствующих средств измерений</w:t>
      </w:r>
      <w:r w:rsidR="00CF5838" w:rsidRPr="00221540">
        <w:rPr>
          <w:rFonts w:ascii="Tahoma" w:hAnsi="Tahoma" w:cs="Tahoma"/>
          <w:color w:val="auto"/>
          <w:sz w:val="20"/>
          <w:szCs w:val="20"/>
        </w:rPr>
        <w:t>.</w:t>
      </w:r>
    </w:p>
    <w:p w:rsidR="00CF5838" w:rsidRPr="00221540" w:rsidRDefault="00CF5838" w:rsidP="00FC6316">
      <w:pPr>
        <w:shd w:val="clear" w:color="auto" w:fill="FFFFFF"/>
        <w:tabs>
          <w:tab w:val="num" w:pos="720"/>
        </w:tabs>
        <w:spacing w:line="276" w:lineRule="auto"/>
        <w:ind w:firstLine="720"/>
        <w:jc w:val="both"/>
        <w:rPr>
          <w:rFonts w:ascii="Tahoma" w:hAnsi="Tahoma" w:cs="Tahoma"/>
          <w:sz w:val="20"/>
          <w:szCs w:val="20"/>
        </w:rPr>
      </w:pPr>
    </w:p>
    <w:p w:rsidR="00CF5838" w:rsidRPr="00221540" w:rsidRDefault="00CF5838" w:rsidP="00FC6316">
      <w:pPr>
        <w:pStyle w:val="3"/>
        <w:numPr>
          <w:ilvl w:val="0"/>
          <w:numId w:val="14"/>
        </w:numPr>
        <w:tabs>
          <w:tab w:val="num" w:pos="720"/>
        </w:tabs>
        <w:spacing w:line="276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21540">
        <w:rPr>
          <w:rFonts w:ascii="Tahoma" w:hAnsi="Tahoma" w:cs="Tahoma"/>
          <w:b/>
          <w:bCs/>
          <w:color w:val="auto"/>
          <w:sz w:val="20"/>
          <w:szCs w:val="20"/>
        </w:rPr>
        <w:t xml:space="preserve">Проведение работ </w:t>
      </w:r>
      <w:r w:rsidR="00046B70" w:rsidRPr="00221540">
        <w:rPr>
          <w:rFonts w:ascii="Tahoma" w:hAnsi="Tahoma" w:cs="Tahoma"/>
          <w:b/>
          <w:bCs/>
          <w:color w:val="auto"/>
          <w:sz w:val="20"/>
          <w:szCs w:val="20"/>
        </w:rPr>
        <w:t xml:space="preserve"> по проверке измерительных комплексов, используемых для расчетов с потребителями – юридическими лицами.</w:t>
      </w:r>
    </w:p>
    <w:p w:rsidR="00CF5838" w:rsidRPr="009962BF" w:rsidRDefault="00CF5838" w:rsidP="004673F5">
      <w:pPr>
        <w:pStyle w:val="3"/>
        <w:numPr>
          <w:ilvl w:val="1"/>
          <w:numId w:val="14"/>
        </w:numPr>
        <w:tabs>
          <w:tab w:val="num" w:pos="1080"/>
        </w:tabs>
        <w:spacing w:line="276" w:lineRule="auto"/>
        <w:ind w:left="0" w:firstLine="709"/>
        <w:rPr>
          <w:rFonts w:ascii="Tahoma" w:hAnsi="Tahoma" w:cs="Tahoma"/>
          <w:color w:val="auto"/>
          <w:sz w:val="20"/>
          <w:szCs w:val="20"/>
        </w:rPr>
      </w:pPr>
      <w:r w:rsidRPr="00221540">
        <w:rPr>
          <w:rFonts w:ascii="Tahoma" w:hAnsi="Tahoma" w:cs="Tahoma"/>
          <w:color w:val="auto"/>
          <w:sz w:val="20"/>
          <w:szCs w:val="20"/>
        </w:rPr>
        <w:t xml:space="preserve">Проверка </w:t>
      </w:r>
      <w:r w:rsidR="00643D1F" w:rsidRPr="00221540">
        <w:rPr>
          <w:rFonts w:ascii="Tahoma" w:hAnsi="Tahoma" w:cs="Tahoma"/>
          <w:color w:val="auto"/>
          <w:sz w:val="20"/>
          <w:szCs w:val="20"/>
        </w:rPr>
        <w:t>измерительных комплексов</w:t>
      </w:r>
      <w:r w:rsidRPr="00221540">
        <w:rPr>
          <w:rFonts w:ascii="Tahoma" w:hAnsi="Tahoma" w:cs="Tahoma"/>
          <w:color w:val="auto"/>
          <w:sz w:val="20"/>
          <w:szCs w:val="20"/>
        </w:rPr>
        <w:t xml:space="preserve"> учета электрической энергии, включая измерительные трансформаторы тока и напряжения, выполняется специально обученным персоналом.</w:t>
      </w:r>
    </w:p>
    <w:p w:rsidR="00674929" w:rsidRPr="009962BF" w:rsidRDefault="00CF5838" w:rsidP="004673F5">
      <w:pPr>
        <w:pStyle w:val="3"/>
        <w:numPr>
          <w:ilvl w:val="1"/>
          <w:numId w:val="14"/>
        </w:numPr>
        <w:tabs>
          <w:tab w:val="num" w:pos="1080"/>
        </w:tabs>
        <w:spacing w:line="276" w:lineRule="auto"/>
        <w:ind w:left="0" w:firstLine="709"/>
        <w:rPr>
          <w:rFonts w:ascii="Tahoma" w:hAnsi="Tahoma" w:cs="Tahoma"/>
          <w:color w:val="auto"/>
          <w:sz w:val="20"/>
          <w:szCs w:val="20"/>
        </w:rPr>
      </w:pPr>
      <w:r w:rsidRPr="00221540">
        <w:rPr>
          <w:rFonts w:ascii="Tahoma" w:hAnsi="Tahoma" w:cs="Tahoma"/>
          <w:color w:val="auto"/>
          <w:sz w:val="20"/>
          <w:szCs w:val="20"/>
        </w:rPr>
        <w:t xml:space="preserve">Все работы </w:t>
      </w:r>
      <w:r w:rsidR="00046B70" w:rsidRPr="00221540">
        <w:rPr>
          <w:rFonts w:ascii="Tahoma" w:hAnsi="Tahoma" w:cs="Tahoma"/>
          <w:color w:val="auto"/>
          <w:sz w:val="20"/>
          <w:szCs w:val="20"/>
        </w:rPr>
        <w:t>в</w:t>
      </w:r>
      <w:r w:rsidRPr="00221540">
        <w:rPr>
          <w:rFonts w:ascii="Tahoma" w:hAnsi="Tahoma" w:cs="Tahoma"/>
          <w:color w:val="auto"/>
          <w:sz w:val="20"/>
          <w:szCs w:val="20"/>
        </w:rPr>
        <w:t xml:space="preserve"> цепях коммерческого учета </w:t>
      </w:r>
      <w:r w:rsidRPr="009962BF">
        <w:rPr>
          <w:rFonts w:ascii="Tahoma" w:hAnsi="Tahoma" w:cs="Tahoma"/>
          <w:color w:val="auto"/>
          <w:sz w:val="20"/>
          <w:szCs w:val="20"/>
        </w:rPr>
        <w:t>согласовываются сторонами и Потребителем до начала работ</w:t>
      </w:r>
      <w:r w:rsidR="00E102C5" w:rsidRPr="009962BF">
        <w:rPr>
          <w:rFonts w:ascii="Tahoma" w:hAnsi="Tahoma" w:cs="Tahoma"/>
          <w:color w:val="auto"/>
          <w:sz w:val="20"/>
          <w:szCs w:val="20"/>
        </w:rPr>
        <w:t xml:space="preserve"> в соответствии с Основными положениями функционирования розничных рынков электроэнергии</w:t>
      </w:r>
      <w:r w:rsidR="00046B70" w:rsidRPr="009962BF">
        <w:rPr>
          <w:rFonts w:ascii="Tahoma" w:hAnsi="Tahoma" w:cs="Tahoma"/>
          <w:color w:val="auto"/>
          <w:sz w:val="20"/>
          <w:szCs w:val="20"/>
        </w:rPr>
        <w:t xml:space="preserve">. </w:t>
      </w:r>
      <w:r w:rsidR="00674929" w:rsidRPr="00221540">
        <w:rPr>
          <w:rFonts w:ascii="Tahoma" w:hAnsi="Tahoma" w:cs="Tahoma"/>
          <w:color w:val="auto"/>
          <w:sz w:val="20"/>
          <w:szCs w:val="20"/>
        </w:rPr>
        <w:t>Снятие пломб</w:t>
      </w:r>
      <w:r w:rsidR="00CF5E58" w:rsidRPr="00221540">
        <w:rPr>
          <w:rFonts w:ascii="Tahoma" w:hAnsi="Tahoma" w:cs="Tahoma"/>
          <w:color w:val="auto"/>
          <w:sz w:val="20"/>
          <w:szCs w:val="20"/>
        </w:rPr>
        <w:t xml:space="preserve"> </w:t>
      </w:r>
      <w:r w:rsidR="00674929" w:rsidRPr="00221540">
        <w:rPr>
          <w:rFonts w:ascii="Tahoma" w:hAnsi="Tahoma" w:cs="Tahoma"/>
          <w:color w:val="auto"/>
          <w:sz w:val="20"/>
          <w:szCs w:val="20"/>
        </w:rPr>
        <w:t xml:space="preserve"> со средств учета без согласования </w:t>
      </w:r>
      <w:r w:rsidR="003F625A" w:rsidRPr="00221540">
        <w:rPr>
          <w:rFonts w:ascii="Tahoma" w:hAnsi="Tahoma" w:cs="Tahoma"/>
          <w:color w:val="auto"/>
          <w:sz w:val="20"/>
          <w:szCs w:val="20"/>
        </w:rPr>
        <w:t xml:space="preserve">ГУП </w:t>
      </w:r>
      <w:r w:rsidR="001F6859" w:rsidRPr="00221540">
        <w:rPr>
          <w:rFonts w:ascii="Tahoma" w:hAnsi="Tahoma" w:cs="Tahoma"/>
          <w:color w:val="auto"/>
          <w:sz w:val="20"/>
          <w:szCs w:val="20"/>
        </w:rPr>
        <w:t>«</w:t>
      </w:r>
      <w:r w:rsidR="003F625A" w:rsidRPr="00221540">
        <w:rPr>
          <w:rFonts w:ascii="Tahoma" w:hAnsi="Tahoma" w:cs="Tahoma"/>
          <w:color w:val="auto"/>
          <w:sz w:val="20"/>
          <w:szCs w:val="20"/>
        </w:rPr>
        <w:t>ОКЭС</w:t>
      </w:r>
      <w:r w:rsidR="001F6859" w:rsidRPr="00221540">
        <w:rPr>
          <w:rFonts w:ascii="Tahoma" w:hAnsi="Tahoma" w:cs="Tahoma"/>
          <w:color w:val="auto"/>
          <w:sz w:val="20"/>
          <w:szCs w:val="20"/>
        </w:rPr>
        <w:t>»</w:t>
      </w:r>
      <w:r w:rsidR="00674929" w:rsidRPr="00221540">
        <w:rPr>
          <w:rFonts w:ascii="Tahoma" w:hAnsi="Tahoma" w:cs="Tahoma"/>
          <w:color w:val="auto"/>
          <w:sz w:val="20"/>
          <w:szCs w:val="20"/>
        </w:rPr>
        <w:t xml:space="preserve"> </w:t>
      </w:r>
      <w:r w:rsidR="00674929" w:rsidRPr="009962BF">
        <w:rPr>
          <w:rFonts w:ascii="Tahoma" w:hAnsi="Tahoma" w:cs="Tahoma"/>
          <w:color w:val="auto"/>
          <w:sz w:val="20"/>
          <w:szCs w:val="20"/>
        </w:rPr>
        <w:t>запрещено</w:t>
      </w:r>
      <w:r w:rsidR="00674929" w:rsidRPr="00221540">
        <w:rPr>
          <w:rFonts w:ascii="Tahoma" w:hAnsi="Tahoma" w:cs="Tahoma"/>
          <w:color w:val="auto"/>
          <w:sz w:val="20"/>
          <w:szCs w:val="20"/>
        </w:rPr>
        <w:t>.</w:t>
      </w:r>
      <w:r w:rsidR="00CF5E58" w:rsidRPr="00221540">
        <w:rPr>
          <w:rFonts w:ascii="Tahoma" w:hAnsi="Tahoma" w:cs="Tahoma"/>
          <w:color w:val="auto"/>
          <w:sz w:val="20"/>
          <w:szCs w:val="20"/>
        </w:rPr>
        <w:t xml:space="preserve"> Согласованный</w:t>
      </w:r>
      <w:r w:rsidR="000E321A" w:rsidRPr="00221540">
        <w:rPr>
          <w:rFonts w:ascii="Tahoma" w:hAnsi="Tahoma" w:cs="Tahoma"/>
          <w:color w:val="auto"/>
          <w:sz w:val="20"/>
          <w:szCs w:val="20"/>
        </w:rPr>
        <w:t xml:space="preserve"> на уровне </w:t>
      </w:r>
      <w:r w:rsidR="00171ECC" w:rsidRPr="009962BF">
        <w:rPr>
          <w:rFonts w:ascii="Tahoma" w:hAnsi="Tahoma" w:cs="Tahoma"/>
          <w:color w:val="auto"/>
          <w:sz w:val="20"/>
          <w:szCs w:val="20"/>
        </w:rPr>
        <w:t>филиала</w:t>
      </w:r>
      <w:r w:rsidR="00171ECC" w:rsidRPr="00221540">
        <w:rPr>
          <w:rFonts w:ascii="Tahoma" w:hAnsi="Tahoma" w:cs="Tahoma"/>
          <w:color w:val="auto"/>
          <w:sz w:val="20"/>
          <w:szCs w:val="20"/>
        </w:rPr>
        <w:t xml:space="preserve"> </w:t>
      </w:r>
      <w:r w:rsidR="003F625A" w:rsidRPr="00221540">
        <w:rPr>
          <w:rFonts w:ascii="Tahoma" w:hAnsi="Tahoma" w:cs="Tahoma"/>
          <w:color w:val="auto"/>
          <w:sz w:val="20"/>
          <w:szCs w:val="20"/>
        </w:rPr>
        <w:t xml:space="preserve">ГУП </w:t>
      </w:r>
      <w:r w:rsidR="001F6859" w:rsidRPr="00221540">
        <w:rPr>
          <w:rFonts w:ascii="Tahoma" w:hAnsi="Tahoma" w:cs="Tahoma"/>
          <w:color w:val="auto"/>
          <w:sz w:val="20"/>
          <w:szCs w:val="20"/>
        </w:rPr>
        <w:t>«</w:t>
      </w:r>
      <w:r w:rsidR="003F625A" w:rsidRPr="00221540">
        <w:rPr>
          <w:rFonts w:ascii="Tahoma" w:hAnsi="Tahoma" w:cs="Tahoma"/>
          <w:color w:val="auto"/>
          <w:sz w:val="20"/>
          <w:szCs w:val="20"/>
        </w:rPr>
        <w:t>ОКЭС</w:t>
      </w:r>
      <w:r w:rsidR="001F6859" w:rsidRPr="00221540">
        <w:rPr>
          <w:rFonts w:ascii="Tahoma" w:hAnsi="Tahoma" w:cs="Tahoma"/>
          <w:color w:val="auto"/>
          <w:sz w:val="20"/>
          <w:szCs w:val="20"/>
        </w:rPr>
        <w:t>»</w:t>
      </w:r>
      <w:r w:rsidR="000E321A" w:rsidRPr="00221540">
        <w:rPr>
          <w:rFonts w:ascii="Tahoma" w:hAnsi="Tahoma" w:cs="Tahoma"/>
          <w:color w:val="auto"/>
          <w:sz w:val="20"/>
          <w:szCs w:val="20"/>
        </w:rPr>
        <w:t xml:space="preserve"> </w:t>
      </w:r>
      <w:r w:rsidR="00456FE9" w:rsidRPr="009962BF">
        <w:rPr>
          <w:rFonts w:ascii="Tahoma" w:hAnsi="Tahoma" w:cs="Tahoma"/>
          <w:color w:val="auto"/>
          <w:sz w:val="20"/>
          <w:szCs w:val="20"/>
        </w:rPr>
        <w:t xml:space="preserve">план-график проведения проверок расчетных приборов учета </w:t>
      </w:r>
      <w:r w:rsidR="00223776" w:rsidRPr="00221540">
        <w:rPr>
          <w:rFonts w:ascii="Tahoma" w:hAnsi="Tahoma" w:cs="Tahoma"/>
          <w:color w:val="auto"/>
          <w:sz w:val="20"/>
          <w:szCs w:val="20"/>
        </w:rPr>
        <w:t>,</w:t>
      </w:r>
      <w:r w:rsidR="00CF5E58" w:rsidRPr="00221540">
        <w:rPr>
          <w:rFonts w:ascii="Tahoma" w:hAnsi="Tahoma" w:cs="Tahoma"/>
          <w:color w:val="auto"/>
          <w:sz w:val="20"/>
          <w:szCs w:val="20"/>
        </w:rPr>
        <w:t xml:space="preserve"> является основанием для снятия пломб</w:t>
      </w:r>
      <w:r w:rsidR="006641C4">
        <w:rPr>
          <w:rFonts w:ascii="Tahoma" w:hAnsi="Tahoma" w:cs="Tahoma"/>
          <w:color w:val="auto"/>
          <w:sz w:val="20"/>
          <w:szCs w:val="20"/>
        </w:rPr>
        <w:t>.</w:t>
      </w:r>
      <w:r w:rsidR="001F6859" w:rsidRPr="00221540">
        <w:rPr>
          <w:rFonts w:ascii="Tahoma" w:hAnsi="Tahoma" w:cs="Tahoma"/>
          <w:color w:val="auto"/>
          <w:sz w:val="20"/>
          <w:szCs w:val="20"/>
        </w:rPr>
        <w:t>.</w:t>
      </w:r>
      <w:r w:rsidR="00223776" w:rsidRPr="00221540">
        <w:rPr>
          <w:rFonts w:ascii="Tahoma" w:hAnsi="Tahoma" w:cs="Tahoma"/>
          <w:color w:val="auto"/>
          <w:sz w:val="20"/>
          <w:szCs w:val="20"/>
        </w:rPr>
        <w:t xml:space="preserve"> </w:t>
      </w:r>
      <w:r w:rsidR="00CF5E58" w:rsidRPr="00221540">
        <w:rPr>
          <w:rFonts w:ascii="Tahoma" w:hAnsi="Tahoma" w:cs="Tahoma"/>
          <w:color w:val="auto"/>
          <w:sz w:val="20"/>
          <w:szCs w:val="20"/>
        </w:rPr>
        <w:t xml:space="preserve">    </w:t>
      </w:r>
      <w:r w:rsidR="00674929" w:rsidRPr="00221540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CF5838" w:rsidRPr="009962BF" w:rsidRDefault="00CF5838" w:rsidP="004673F5">
      <w:pPr>
        <w:pStyle w:val="3"/>
        <w:numPr>
          <w:ilvl w:val="1"/>
          <w:numId w:val="14"/>
        </w:numPr>
        <w:tabs>
          <w:tab w:val="num" w:pos="1080"/>
        </w:tabs>
        <w:spacing w:line="276" w:lineRule="auto"/>
        <w:ind w:left="0" w:firstLine="709"/>
        <w:rPr>
          <w:rFonts w:ascii="Tahoma" w:hAnsi="Tahoma" w:cs="Tahoma"/>
          <w:color w:val="auto"/>
          <w:sz w:val="20"/>
          <w:szCs w:val="20"/>
        </w:rPr>
      </w:pPr>
      <w:r w:rsidRPr="00221540">
        <w:rPr>
          <w:rFonts w:ascii="Tahoma" w:hAnsi="Tahoma" w:cs="Tahoma"/>
          <w:color w:val="auto"/>
          <w:sz w:val="20"/>
          <w:szCs w:val="20"/>
        </w:rPr>
        <w:t>Допуск к работе и окончание работы оформляются в соответствии с требованиями «Межотраслевых правил по охране труда (Правилами безопасности) при эксплуатации электроустановок»   (ПОТ Р М –016-2001, РД 153-34.0-03.150-00) с  уведомлением ответственного за технически исправное состояние средств учета.</w:t>
      </w:r>
    </w:p>
    <w:p w:rsidR="00AF55EF" w:rsidRPr="00221540" w:rsidRDefault="00CF5838" w:rsidP="004673F5">
      <w:pPr>
        <w:pStyle w:val="3"/>
        <w:numPr>
          <w:ilvl w:val="1"/>
          <w:numId w:val="14"/>
        </w:numPr>
        <w:tabs>
          <w:tab w:val="num" w:pos="1080"/>
        </w:tabs>
        <w:spacing w:line="276" w:lineRule="auto"/>
        <w:ind w:left="0" w:firstLine="709"/>
        <w:rPr>
          <w:rFonts w:ascii="Tahoma" w:hAnsi="Tahoma" w:cs="Tahoma"/>
          <w:b/>
          <w:bCs/>
          <w:color w:val="auto"/>
          <w:sz w:val="20"/>
          <w:szCs w:val="20"/>
        </w:rPr>
      </w:pPr>
      <w:r w:rsidRPr="00221540">
        <w:rPr>
          <w:rFonts w:ascii="Tahoma" w:hAnsi="Tahoma" w:cs="Tahoma"/>
          <w:color w:val="auto"/>
          <w:sz w:val="20"/>
          <w:szCs w:val="20"/>
        </w:rPr>
        <w:t xml:space="preserve">После окончания работы </w:t>
      </w:r>
      <w:r w:rsidR="00046B70" w:rsidRPr="00221540">
        <w:rPr>
          <w:rFonts w:ascii="Tahoma" w:hAnsi="Tahoma" w:cs="Tahoma"/>
          <w:color w:val="auto"/>
          <w:sz w:val="20"/>
          <w:szCs w:val="20"/>
        </w:rPr>
        <w:t>в</w:t>
      </w:r>
      <w:r w:rsidRPr="00221540">
        <w:rPr>
          <w:rFonts w:ascii="Tahoma" w:hAnsi="Tahoma" w:cs="Tahoma"/>
          <w:color w:val="auto"/>
          <w:sz w:val="20"/>
          <w:szCs w:val="20"/>
        </w:rPr>
        <w:t xml:space="preserve"> цепях</w:t>
      </w:r>
      <w:r w:rsidR="00046B70" w:rsidRPr="00221540">
        <w:rPr>
          <w:rFonts w:ascii="Tahoma" w:hAnsi="Tahoma" w:cs="Tahoma"/>
          <w:color w:val="auto"/>
          <w:sz w:val="20"/>
          <w:szCs w:val="20"/>
        </w:rPr>
        <w:t xml:space="preserve"> учета</w:t>
      </w:r>
      <w:r w:rsidRPr="00221540">
        <w:rPr>
          <w:rFonts w:ascii="Tahoma" w:hAnsi="Tahoma" w:cs="Tahoma"/>
          <w:color w:val="auto"/>
          <w:sz w:val="20"/>
          <w:szCs w:val="20"/>
        </w:rPr>
        <w:t xml:space="preserve"> производится восстановление электрической схемы учета в соответствии с технической документацией и снятие векторной диаграммы. Средства учета  пломбируются</w:t>
      </w:r>
      <w:r w:rsidR="00907645" w:rsidRPr="00221540">
        <w:rPr>
          <w:rFonts w:ascii="Tahoma" w:hAnsi="Tahoma" w:cs="Tahoma"/>
          <w:color w:val="auto"/>
          <w:sz w:val="20"/>
          <w:szCs w:val="20"/>
        </w:rPr>
        <w:t xml:space="preserve"> </w:t>
      </w:r>
      <w:r w:rsidR="009C694D" w:rsidRPr="00221540">
        <w:rPr>
          <w:rFonts w:ascii="Tahoma" w:hAnsi="Tahoma" w:cs="Tahoma"/>
          <w:color w:val="auto"/>
          <w:sz w:val="20"/>
          <w:szCs w:val="20"/>
        </w:rPr>
        <w:t>о</w:t>
      </w:r>
      <w:r w:rsidR="00B5174F" w:rsidRPr="00221540">
        <w:rPr>
          <w:rFonts w:ascii="Tahoma" w:hAnsi="Tahoma" w:cs="Tahoma"/>
          <w:color w:val="auto"/>
          <w:sz w:val="20"/>
          <w:szCs w:val="20"/>
        </w:rPr>
        <w:t xml:space="preserve">дноразовыми номерными </w:t>
      </w:r>
      <w:r w:rsidR="00475E11" w:rsidRPr="00221540">
        <w:rPr>
          <w:rFonts w:ascii="Tahoma" w:hAnsi="Tahoma" w:cs="Tahoma"/>
          <w:color w:val="auto"/>
          <w:sz w:val="20"/>
          <w:szCs w:val="20"/>
        </w:rPr>
        <w:t>пломбами</w:t>
      </w:r>
      <w:r w:rsidR="00593B02" w:rsidRPr="00221540">
        <w:rPr>
          <w:rFonts w:ascii="Tahoma" w:hAnsi="Tahoma" w:cs="Tahoma"/>
          <w:color w:val="auto"/>
          <w:sz w:val="20"/>
          <w:szCs w:val="20"/>
        </w:rPr>
        <w:t>.</w:t>
      </w:r>
    </w:p>
    <w:p w:rsidR="0004139D" w:rsidRPr="00221540" w:rsidRDefault="00593B02" w:rsidP="004673F5">
      <w:pPr>
        <w:pStyle w:val="3"/>
        <w:numPr>
          <w:ilvl w:val="1"/>
          <w:numId w:val="14"/>
        </w:numPr>
        <w:tabs>
          <w:tab w:val="num" w:pos="1080"/>
        </w:tabs>
        <w:spacing w:line="276" w:lineRule="auto"/>
        <w:ind w:left="0" w:firstLine="709"/>
        <w:rPr>
          <w:rFonts w:ascii="Tahoma" w:hAnsi="Tahoma" w:cs="Tahoma"/>
          <w:b/>
          <w:bCs/>
          <w:color w:val="auto"/>
          <w:sz w:val="20"/>
          <w:szCs w:val="20"/>
        </w:rPr>
      </w:pPr>
      <w:r w:rsidRPr="00221540">
        <w:rPr>
          <w:rFonts w:ascii="Tahoma" w:hAnsi="Tahoma" w:cs="Tahoma"/>
          <w:color w:val="auto"/>
          <w:sz w:val="20"/>
          <w:szCs w:val="20"/>
        </w:rPr>
        <w:t>О</w:t>
      </w:r>
      <w:r w:rsidR="00CF5838" w:rsidRPr="00221540">
        <w:rPr>
          <w:rFonts w:ascii="Tahoma" w:hAnsi="Tahoma" w:cs="Tahoma"/>
          <w:color w:val="auto"/>
          <w:sz w:val="20"/>
          <w:szCs w:val="20"/>
        </w:rPr>
        <w:t xml:space="preserve">формляется акт в трех экземплярах по форме </w:t>
      </w:r>
      <w:r w:rsidR="000A6CBC" w:rsidRPr="00221540">
        <w:rPr>
          <w:rFonts w:ascii="Tahoma" w:hAnsi="Tahoma" w:cs="Tahoma"/>
          <w:color w:val="auto"/>
          <w:sz w:val="20"/>
          <w:szCs w:val="20"/>
        </w:rPr>
        <w:t>П</w:t>
      </w:r>
      <w:r w:rsidR="00CF5838" w:rsidRPr="00221540">
        <w:rPr>
          <w:rFonts w:ascii="Tahoma" w:hAnsi="Tahoma" w:cs="Tahoma"/>
          <w:color w:val="auto"/>
          <w:sz w:val="20"/>
          <w:szCs w:val="20"/>
        </w:rPr>
        <w:t>риложения №1 к настоящему Регламенту. Все поля акта должны быть заполнены в обязательном порядке.</w:t>
      </w:r>
      <w:r w:rsidR="00D115F2" w:rsidRPr="00221540">
        <w:rPr>
          <w:rFonts w:ascii="Tahoma" w:hAnsi="Tahoma" w:cs="Tahoma"/>
          <w:color w:val="auto"/>
          <w:sz w:val="20"/>
          <w:szCs w:val="20"/>
        </w:rPr>
        <w:t xml:space="preserve"> </w:t>
      </w:r>
      <w:r w:rsidR="0004139D" w:rsidRPr="00221540">
        <w:rPr>
          <w:rFonts w:ascii="Tahoma" w:hAnsi="Tahoma" w:cs="Tahoma"/>
          <w:bCs/>
          <w:color w:val="auto"/>
          <w:sz w:val="20"/>
          <w:szCs w:val="20"/>
        </w:rPr>
        <w:t xml:space="preserve">Результатом проверки является </w:t>
      </w:r>
      <w:r w:rsidR="0043070E" w:rsidRPr="00221540">
        <w:rPr>
          <w:rFonts w:ascii="Tahoma" w:hAnsi="Tahoma" w:cs="Tahoma"/>
          <w:bCs/>
          <w:color w:val="auto"/>
          <w:sz w:val="20"/>
          <w:szCs w:val="20"/>
        </w:rPr>
        <w:t xml:space="preserve">вывод </w:t>
      </w:r>
      <w:r w:rsidR="0004139D" w:rsidRPr="00221540">
        <w:rPr>
          <w:rFonts w:ascii="Tahoma" w:hAnsi="Tahoma" w:cs="Tahoma"/>
          <w:bCs/>
          <w:color w:val="auto"/>
          <w:sz w:val="20"/>
          <w:szCs w:val="20"/>
        </w:rPr>
        <w:t xml:space="preserve"> о пригодности </w:t>
      </w:r>
      <w:r w:rsidR="0043070E" w:rsidRPr="00221540">
        <w:rPr>
          <w:rFonts w:ascii="Tahoma" w:hAnsi="Tahoma" w:cs="Tahoma"/>
          <w:bCs/>
          <w:color w:val="auto"/>
          <w:sz w:val="20"/>
          <w:szCs w:val="20"/>
        </w:rPr>
        <w:t xml:space="preserve">измерительного комплекса </w:t>
      </w:r>
      <w:r w:rsidR="0004139D" w:rsidRPr="00221540">
        <w:rPr>
          <w:rFonts w:ascii="Tahoma" w:hAnsi="Tahoma" w:cs="Tahoma"/>
          <w:bCs/>
          <w:color w:val="auto"/>
          <w:sz w:val="20"/>
          <w:szCs w:val="20"/>
        </w:rPr>
        <w:t xml:space="preserve"> для осуществления расчетов за потребленную (произведенную) на розничных рынках электрическую энергию (мощность) и оказанные услуги по передаче электрической энергии, о соответствии (несоответствии) </w:t>
      </w:r>
      <w:r w:rsidR="00AF55EF" w:rsidRPr="00221540">
        <w:rPr>
          <w:rFonts w:ascii="Tahoma" w:hAnsi="Tahoma" w:cs="Tahoma"/>
          <w:bCs/>
          <w:color w:val="auto"/>
          <w:sz w:val="20"/>
          <w:szCs w:val="20"/>
        </w:rPr>
        <w:t>измерительного комплекса</w:t>
      </w:r>
      <w:r w:rsidR="0004139D" w:rsidRPr="00221540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AF55EF" w:rsidRPr="00221540">
        <w:rPr>
          <w:rFonts w:ascii="Tahoma" w:hAnsi="Tahoma" w:cs="Tahoma"/>
          <w:bCs/>
          <w:color w:val="auto"/>
          <w:sz w:val="20"/>
          <w:szCs w:val="20"/>
        </w:rPr>
        <w:t>установленным требованиям</w:t>
      </w:r>
      <w:r w:rsidR="0004139D" w:rsidRPr="00221540">
        <w:rPr>
          <w:rFonts w:ascii="Tahoma" w:hAnsi="Tahoma" w:cs="Tahoma"/>
          <w:bCs/>
          <w:color w:val="auto"/>
          <w:sz w:val="20"/>
          <w:szCs w:val="20"/>
        </w:rPr>
        <w:t>, а также о наличии (об отсутствии) безучетного потребления или о признании расчетного прибора учета утраченным.</w:t>
      </w:r>
    </w:p>
    <w:p w:rsidR="003D1471" w:rsidRPr="00221540" w:rsidRDefault="00AF55EF" w:rsidP="004673F5">
      <w:pPr>
        <w:pStyle w:val="3"/>
        <w:numPr>
          <w:ilvl w:val="1"/>
          <w:numId w:val="14"/>
        </w:numPr>
        <w:tabs>
          <w:tab w:val="num" w:pos="1080"/>
        </w:tabs>
        <w:spacing w:line="276" w:lineRule="auto"/>
        <w:ind w:left="0" w:firstLine="709"/>
        <w:rPr>
          <w:rFonts w:ascii="Tahoma" w:hAnsi="Tahoma" w:cs="Tahoma"/>
          <w:b/>
          <w:bCs/>
          <w:color w:val="auto"/>
          <w:sz w:val="20"/>
          <w:szCs w:val="20"/>
        </w:rPr>
      </w:pPr>
      <w:r w:rsidRPr="00221540">
        <w:rPr>
          <w:rFonts w:ascii="Tahoma" w:hAnsi="Tahoma" w:cs="Tahoma"/>
          <w:bCs/>
          <w:color w:val="auto"/>
          <w:sz w:val="20"/>
          <w:szCs w:val="20"/>
        </w:rPr>
        <w:t>В случае выявления</w:t>
      </w:r>
      <w:r w:rsidR="003D1471" w:rsidRPr="00221540">
        <w:rPr>
          <w:rFonts w:ascii="Tahoma" w:hAnsi="Tahoma" w:cs="Tahoma"/>
          <w:bCs/>
          <w:color w:val="auto"/>
          <w:sz w:val="20"/>
          <w:szCs w:val="20"/>
        </w:rPr>
        <w:t xml:space="preserve"> в ходе проверки измерительного комплекса непригодных средств учета</w:t>
      </w:r>
      <w:r w:rsidRPr="00221540">
        <w:rPr>
          <w:rFonts w:ascii="Tahoma" w:hAnsi="Tahoma" w:cs="Tahoma"/>
          <w:bCs/>
          <w:color w:val="auto"/>
          <w:sz w:val="20"/>
          <w:szCs w:val="20"/>
        </w:rPr>
        <w:t>,</w:t>
      </w:r>
      <w:r w:rsidR="003D1471" w:rsidRPr="00221540">
        <w:rPr>
          <w:rFonts w:ascii="Tahoma" w:hAnsi="Tahoma" w:cs="Tahoma"/>
          <w:bCs/>
          <w:color w:val="auto"/>
          <w:sz w:val="20"/>
          <w:szCs w:val="20"/>
        </w:rPr>
        <w:t xml:space="preserve"> в акте проверки делается вывод о непригодности измерительного комплекса  для коммерческих расчетов и указанием в разделе «Заключение» причин. При выявлении несоответствия </w:t>
      </w:r>
      <w:r w:rsidR="003D1471" w:rsidRPr="00221540">
        <w:rPr>
          <w:rFonts w:ascii="Tahoma" w:hAnsi="Tahoma" w:cs="Tahoma"/>
          <w:b/>
          <w:bCs/>
          <w:color w:val="auto"/>
          <w:sz w:val="20"/>
          <w:szCs w:val="20"/>
        </w:rPr>
        <w:t>схемы соединения</w:t>
      </w:r>
      <w:r w:rsidR="003D1471" w:rsidRPr="00221540">
        <w:rPr>
          <w:rFonts w:ascii="Tahoma" w:hAnsi="Tahoma" w:cs="Tahoma"/>
          <w:bCs/>
          <w:color w:val="auto"/>
          <w:sz w:val="20"/>
          <w:szCs w:val="20"/>
        </w:rPr>
        <w:t xml:space="preserve"> средств измерений, входящих в состав измерительного комплекса, по МВИ № 235887.06 определяется относительная погрешность измерений и отражается в акте в том же разделе</w:t>
      </w:r>
      <w:r w:rsidR="009902D8" w:rsidRPr="00221540">
        <w:rPr>
          <w:rFonts w:ascii="Tahoma" w:hAnsi="Tahoma" w:cs="Tahoma"/>
          <w:bCs/>
          <w:color w:val="auto"/>
          <w:sz w:val="20"/>
          <w:szCs w:val="20"/>
        </w:rPr>
        <w:t>.</w:t>
      </w:r>
    </w:p>
    <w:p w:rsidR="00AF55EF" w:rsidRPr="00221540" w:rsidRDefault="00AF55EF" w:rsidP="00FC6316">
      <w:pPr>
        <w:spacing w:line="276" w:lineRule="auto"/>
        <w:ind w:firstLine="709"/>
        <w:jc w:val="both"/>
        <w:rPr>
          <w:rFonts w:ascii="Tahoma" w:hAnsi="Tahoma" w:cs="Tahoma"/>
          <w:bCs/>
          <w:sz w:val="20"/>
          <w:szCs w:val="20"/>
        </w:rPr>
      </w:pPr>
    </w:p>
    <w:p w:rsidR="00AF55EF" w:rsidRPr="00221540" w:rsidRDefault="00AF55EF" w:rsidP="00FC6316">
      <w:pPr>
        <w:pStyle w:val="3"/>
        <w:numPr>
          <w:ilvl w:val="0"/>
          <w:numId w:val="14"/>
        </w:numPr>
        <w:tabs>
          <w:tab w:val="num" w:pos="720"/>
        </w:tabs>
        <w:spacing w:line="276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21540">
        <w:rPr>
          <w:rFonts w:ascii="Tahoma" w:hAnsi="Tahoma" w:cs="Tahoma"/>
          <w:b/>
          <w:bCs/>
          <w:color w:val="auto"/>
          <w:sz w:val="20"/>
          <w:szCs w:val="20"/>
        </w:rPr>
        <w:t xml:space="preserve">Проведение работ  по проверке измерительных комплексов, используемых для расчетов с потребителями – </w:t>
      </w:r>
      <w:r w:rsidR="00CD4279" w:rsidRPr="00221540">
        <w:rPr>
          <w:rFonts w:ascii="Tahoma" w:hAnsi="Tahoma" w:cs="Tahoma"/>
          <w:b/>
          <w:bCs/>
          <w:color w:val="auto"/>
          <w:sz w:val="20"/>
          <w:szCs w:val="20"/>
        </w:rPr>
        <w:t xml:space="preserve">физическими </w:t>
      </w:r>
      <w:r w:rsidRPr="00221540">
        <w:rPr>
          <w:rFonts w:ascii="Tahoma" w:hAnsi="Tahoma" w:cs="Tahoma"/>
          <w:b/>
          <w:bCs/>
          <w:color w:val="auto"/>
          <w:sz w:val="20"/>
          <w:szCs w:val="20"/>
        </w:rPr>
        <w:t xml:space="preserve"> лицами.</w:t>
      </w:r>
    </w:p>
    <w:p w:rsidR="00CD4279" w:rsidRPr="00221540" w:rsidRDefault="00CD4279" w:rsidP="004673F5">
      <w:pPr>
        <w:pStyle w:val="3"/>
        <w:numPr>
          <w:ilvl w:val="1"/>
          <w:numId w:val="14"/>
        </w:numPr>
        <w:tabs>
          <w:tab w:val="num" w:pos="1080"/>
        </w:tabs>
        <w:spacing w:line="276" w:lineRule="auto"/>
        <w:ind w:left="0" w:firstLine="709"/>
        <w:rPr>
          <w:rFonts w:ascii="Tahoma" w:hAnsi="Tahoma" w:cs="Tahoma"/>
          <w:b/>
          <w:bCs/>
          <w:color w:val="auto"/>
          <w:sz w:val="20"/>
          <w:szCs w:val="20"/>
        </w:rPr>
      </w:pPr>
      <w:r w:rsidRPr="00221540">
        <w:rPr>
          <w:rFonts w:ascii="Tahoma" w:hAnsi="Tahoma" w:cs="Tahoma"/>
          <w:color w:val="auto"/>
          <w:sz w:val="20"/>
          <w:szCs w:val="20"/>
        </w:rPr>
        <w:t>Проверка измерительных комплексов учета электрической энергии, включая измерительные трансформаторы тока, выполняется специально обученным персоналом.</w:t>
      </w:r>
    </w:p>
    <w:p w:rsidR="00CD4279" w:rsidRPr="00221540" w:rsidRDefault="00CD4279" w:rsidP="004673F5">
      <w:pPr>
        <w:pStyle w:val="3"/>
        <w:numPr>
          <w:ilvl w:val="1"/>
          <w:numId w:val="14"/>
        </w:numPr>
        <w:tabs>
          <w:tab w:val="num" w:pos="1080"/>
        </w:tabs>
        <w:spacing w:line="276" w:lineRule="auto"/>
        <w:ind w:left="0" w:firstLine="709"/>
        <w:rPr>
          <w:rFonts w:ascii="Tahoma" w:hAnsi="Tahoma" w:cs="Tahoma"/>
          <w:b/>
          <w:bCs/>
          <w:color w:val="auto"/>
          <w:sz w:val="20"/>
          <w:szCs w:val="20"/>
        </w:rPr>
      </w:pPr>
      <w:r w:rsidRPr="00221540">
        <w:rPr>
          <w:rFonts w:ascii="Tahoma" w:hAnsi="Tahoma" w:cs="Tahoma"/>
          <w:color w:val="auto"/>
          <w:sz w:val="20"/>
          <w:szCs w:val="20"/>
        </w:rPr>
        <w:t>Допуск к работе и окончание работы оформляются в соответствии с требованиями «Межотраслевых правил по охране труда (Правилами безопасности) при эксплуатации электроустановок»   (ПОТ Р М –016-2001) .</w:t>
      </w:r>
    </w:p>
    <w:p w:rsidR="00CD4279" w:rsidRPr="00221540" w:rsidRDefault="00CD4279" w:rsidP="004673F5">
      <w:pPr>
        <w:pStyle w:val="3"/>
        <w:numPr>
          <w:ilvl w:val="1"/>
          <w:numId w:val="14"/>
        </w:numPr>
        <w:tabs>
          <w:tab w:val="num" w:pos="1080"/>
        </w:tabs>
        <w:spacing w:line="276" w:lineRule="auto"/>
        <w:ind w:left="0" w:firstLine="709"/>
        <w:rPr>
          <w:rFonts w:ascii="Tahoma" w:hAnsi="Tahoma" w:cs="Tahoma"/>
          <w:b/>
          <w:bCs/>
          <w:color w:val="auto"/>
          <w:sz w:val="20"/>
          <w:szCs w:val="20"/>
        </w:rPr>
      </w:pPr>
      <w:r w:rsidRPr="00221540">
        <w:rPr>
          <w:rFonts w:ascii="Tahoma" w:hAnsi="Tahoma" w:cs="Tahoma"/>
          <w:color w:val="auto"/>
          <w:sz w:val="20"/>
          <w:szCs w:val="20"/>
        </w:rPr>
        <w:t xml:space="preserve">После окончания работы в цепях учета производится восстановление электрической схемы учета и проверка схемы  на соответствие технической документации с использованием указателя </w:t>
      </w:r>
      <w:r w:rsidRPr="00221540">
        <w:rPr>
          <w:rFonts w:ascii="Tahoma" w:hAnsi="Tahoma" w:cs="Tahoma"/>
          <w:color w:val="auto"/>
          <w:sz w:val="20"/>
          <w:szCs w:val="20"/>
        </w:rPr>
        <w:lastRenderedPageBreak/>
        <w:t xml:space="preserve">напряжения. </w:t>
      </w:r>
    </w:p>
    <w:p w:rsidR="00CD4279" w:rsidRPr="00221540" w:rsidRDefault="00CD4279" w:rsidP="004673F5">
      <w:pPr>
        <w:pStyle w:val="3"/>
        <w:numPr>
          <w:ilvl w:val="1"/>
          <w:numId w:val="14"/>
        </w:numPr>
        <w:tabs>
          <w:tab w:val="num" w:pos="1080"/>
        </w:tabs>
        <w:spacing w:line="276" w:lineRule="auto"/>
        <w:ind w:left="0" w:firstLine="709"/>
        <w:rPr>
          <w:rFonts w:ascii="Tahoma" w:hAnsi="Tahoma" w:cs="Tahoma"/>
          <w:b/>
          <w:bCs/>
          <w:color w:val="auto"/>
          <w:sz w:val="20"/>
          <w:szCs w:val="20"/>
        </w:rPr>
      </w:pPr>
      <w:r w:rsidRPr="00221540">
        <w:rPr>
          <w:rFonts w:ascii="Tahoma" w:hAnsi="Tahoma" w:cs="Tahoma"/>
          <w:color w:val="auto"/>
          <w:sz w:val="20"/>
          <w:szCs w:val="20"/>
        </w:rPr>
        <w:t>Средства учета пломбируются одноразовыми номерными пломбами. Самоклеящиеся одноразовые номерные пломбы могут применяться дополнительно для пломбировки корпуса счетчика, коммуникационного порта и при пломбировке коммутационных аппаратов, промежуточных клеммников, клемм трансформаторов тока и т.д., не имеющих в конструкции элементов для применения пломбировочной проволоки.</w:t>
      </w:r>
    </w:p>
    <w:p w:rsidR="00CD4279" w:rsidRPr="00221540" w:rsidRDefault="00CD4279" w:rsidP="004673F5">
      <w:pPr>
        <w:pStyle w:val="3"/>
        <w:numPr>
          <w:ilvl w:val="1"/>
          <w:numId w:val="14"/>
        </w:numPr>
        <w:tabs>
          <w:tab w:val="num" w:pos="1080"/>
        </w:tabs>
        <w:spacing w:line="276" w:lineRule="auto"/>
        <w:ind w:left="0" w:firstLine="709"/>
        <w:rPr>
          <w:rFonts w:ascii="Tahoma" w:hAnsi="Tahoma" w:cs="Tahoma"/>
          <w:b/>
          <w:bCs/>
          <w:color w:val="auto"/>
          <w:sz w:val="20"/>
          <w:szCs w:val="20"/>
        </w:rPr>
      </w:pPr>
      <w:r w:rsidRPr="00221540">
        <w:rPr>
          <w:rFonts w:ascii="Tahoma" w:hAnsi="Tahoma" w:cs="Tahoma"/>
          <w:color w:val="auto"/>
          <w:sz w:val="20"/>
          <w:szCs w:val="20"/>
        </w:rPr>
        <w:t xml:space="preserve"> Оформляется </w:t>
      </w:r>
      <w:r w:rsidR="00A16F39" w:rsidRPr="00221540">
        <w:rPr>
          <w:rFonts w:ascii="Tahoma" w:hAnsi="Tahoma" w:cs="Tahoma"/>
          <w:color w:val="auto"/>
          <w:sz w:val="20"/>
          <w:szCs w:val="20"/>
        </w:rPr>
        <w:t>наряд</w:t>
      </w:r>
      <w:r w:rsidRPr="00221540">
        <w:rPr>
          <w:rFonts w:ascii="Tahoma" w:hAnsi="Tahoma" w:cs="Tahoma"/>
          <w:color w:val="auto"/>
          <w:sz w:val="20"/>
          <w:szCs w:val="20"/>
        </w:rPr>
        <w:t xml:space="preserve"> по форме Приложения №3 к настоящему Регламенту. Все поля </w:t>
      </w:r>
      <w:r w:rsidR="00A03B02" w:rsidRPr="00221540">
        <w:rPr>
          <w:rFonts w:ascii="Tahoma" w:hAnsi="Tahoma" w:cs="Tahoma"/>
          <w:color w:val="auto"/>
          <w:sz w:val="20"/>
          <w:szCs w:val="20"/>
        </w:rPr>
        <w:t>наряда</w:t>
      </w:r>
      <w:r w:rsidRPr="00221540">
        <w:rPr>
          <w:rFonts w:ascii="Tahoma" w:hAnsi="Tahoma" w:cs="Tahoma"/>
          <w:color w:val="auto"/>
          <w:sz w:val="20"/>
          <w:szCs w:val="20"/>
        </w:rPr>
        <w:t xml:space="preserve"> должны быть заполнены в обязательном порядке. </w:t>
      </w:r>
      <w:r w:rsidRPr="00221540">
        <w:rPr>
          <w:rFonts w:ascii="Tahoma" w:hAnsi="Tahoma" w:cs="Tahoma"/>
          <w:bCs/>
          <w:color w:val="auto"/>
          <w:sz w:val="20"/>
          <w:szCs w:val="20"/>
        </w:rPr>
        <w:t>Результатом проверки является вывод  о пригодности измерительного комплекса  для осуществления расчетов за потребленную (произведенную) на розничных рынках электрическую энергию (мощность) и оказанные услуги по передаче электрической энергии, о соответствии (несоответствии) измерительного комплекса установленным требованиям, а также о наличии (об отсутствии) безучетного потребления или о признании расчетного прибора учета утраченным.</w:t>
      </w:r>
    </w:p>
    <w:p w:rsidR="00AF55EF" w:rsidRPr="00221540" w:rsidRDefault="00AF55EF" w:rsidP="00FC6316">
      <w:pPr>
        <w:shd w:val="clear" w:color="auto" w:fill="FFFFFF"/>
        <w:tabs>
          <w:tab w:val="num" w:pos="720"/>
        </w:tabs>
        <w:spacing w:line="276" w:lineRule="auto"/>
        <w:ind w:left="360"/>
        <w:rPr>
          <w:rFonts w:ascii="Tahoma" w:hAnsi="Tahoma" w:cs="Tahoma"/>
          <w:b/>
          <w:bCs/>
          <w:sz w:val="20"/>
          <w:szCs w:val="20"/>
        </w:rPr>
      </w:pPr>
    </w:p>
    <w:p w:rsidR="00CF5838" w:rsidRPr="00221540" w:rsidRDefault="00CF5838" w:rsidP="00FC6316">
      <w:pPr>
        <w:numPr>
          <w:ilvl w:val="0"/>
          <w:numId w:val="14"/>
        </w:numPr>
        <w:shd w:val="clear" w:color="auto" w:fill="FFFFFF"/>
        <w:tabs>
          <w:tab w:val="num" w:pos="720"/>
        </w:tabs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21540">
        <w:rPr>
          <w:rFonts w:ascii="Tahoma" w:hAnsi="Tahoma" w:cs="Tahoma"/>
          <w:b/>
          <w:bCs/>
          <w:sz w:val="20"/>
          <w:szCs w:val="20"/>
        </w:rPr>
        <w:t>Техническое обслуживание и эксплуатация средств учета</w:t>
      </w:r>
    </w:p>
    <w:p w:rsidR="00CF5838" w:rsidRPr="00221540" w:rsidRDefault="00CF5838" w:rsidP="00FC6316">
      <w:pPr>
        <w:shd w:val="clear" w:color="auto" w:fill="FFFFFF"/>
        <w:tabs>
          <w:tab w:val="num" w:pos="720"/>
        </w:tabs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21540">
        <w:rPr>
          <w:rFonts w:ascii="Tahoma" w:hAnsi="Tahoma" w:cs="Tahoma"/>
          <w:b/>
          <w:bCs/>
          <w:sz w:val="20"/>
          <w:szCs w:val="20"/>
        </w:rPr>
        <w:t>на энергообъектах.</w:t>
      </w:r>
    </w:p>
    <w:p w:rsidR="00CF5838" w:rsidRPr="00221540" w:rsidRDefault="00CF5838" w:rsidP="004673F5">
      <w:pPr>
        <w:pStyle w:val="3"/>
        <w:numPr>
          <w:ilvl w:val="1"/>
          <w:numId w:val="14"/>
        </w:numPr>
        <w:tabs>
          <w:tab w:val="num" w:pos="1080"/>
        </w:tabs>
        <w:spacing w:line="276" w:lineRule="auto"/>
        <w:ind w:left="0" w:firstLine="709"/>
        <w:rPr>
          <w:rFonts w:ascii="Tahoma" w:hAnsi="Tahoma" w:cs="Tahoma"/>
          <w:color w:val="auto"/>
          <w:sz w:val="20"/>
          <w:szCs w:val="20"/>
        </w:rPr>
      </w:pPr>
      <w:r w:rsidRPr="00221540">
        <w:rPr>
          <w:rFonts w:ascii="Tahoma" w:hAnsi="Tahoma" w:cs="Tahoma"/>
          <w:color w:val="auto"/>
          <w:sz w:val="20"/>
          <w:szCs w:val="20"/>
        </w:rPr>
        <w:t xml:space="preserve">Эксплуатация средств учета электроэнергии должна вестись в соответствии с требованиями действующих нормативно-технических документов и инструкций </w:t>
      </w:r>
      <w:r w:rsidR="000A6CBC" w:rsidRPr="00221540">
        <w:rPr>
          <w:rFonts w:ascii="Tahoma" w:hAnsi="Tahoma" w:cs="Tahoma"/>
          <w:color w:val="auto"/>
          <w:sz w:val="20"/>
          <w:szCs w:val="20"/>
        </w:rPr>
        <w:t>по эксплуатации</w:t>
      </w:r>
      <w:r w:rsidRPr="00221540">
        <w:rPr>
          <w:rFonts w:ascii="Tahoma" w:hAnsi="Tahoma" w:cs="Tahoma"/>
          <w:color w:val="auto"/>
          <w:sz w:val="20"/>
          <w:szCs w:val="20"/>
        </w:rPr>
        <w:t>.</w:t>
      </w:r>
    </w:p>
    <w:p w:rsidR="00CF5838" w:rsidRPr="00221540" w:rsidRDefault="00CF5838" w:rsidP="004673F5">
      <w:pPr>
        <w:pStyle w:val="3"/>
        <w:numPr>
          <w:ilvl w:val="1"/>
          <w:numId w:val="14"/>
        </w:numPr>
        <w:tabs>
          <w:tab w:val="num" w:pos="1080"/>
        </w:tabs>
        <w:spacing w:line="276" w:lineRule="auto"/>
        <w:ind w:left="0" w:firstLine="709"/>
        <w:rPr>
          <w:rFonts w:ascii="Tahoma" w:hAnsi="Tahoma" w:cs="Tahoma"/>
          <w:color w:val="auto"/>
          <w:sz w:val="20"/>
          <w:szCs w:val="20"/>
        </w:rPr>
      </w:pPr>
      <w:r w:rsidRPr="00221540">
        <w:rPr>
          <w:rFonts w:ascii="Tahoma" w:hAnsi="Tahoma" w:cs="Tahoma"/>
          <w:color w:val="auto"/>
          <w:sz w:val="20"/>
          <w:szCs w:val="20"/>
        </w:rPr>
        <w:t>Эксплуатационное обслуживание средств учета электроэнергии должно осуществляться специально обученным персоналом.</w:t>
      </w:r>
    </w:p>
    <w:p w:rsidR="00CF5838" w:rsidRPr="00221540" w:rsidRDefault="00CF5838" w:rsidP="004673F5">
      <w:pPr>
        <w:pStyle w:val="3"/>
        <w:numPr>
          <w:ilvl w:val="1"/>
          <w:numId w:val="14"/>
        </w:numPr>
        <w:tabs>
          <w:tab w:val="num" w:pos="1080"/>
        </w:tabs>
        <w:spacing w:line="276" w:lineRule="auto"/>
        <w:ind w:left="0" w:firstLine="709"/>
        <w:rPr>
          <w:rFonts w:ascii="Tahoma" w:hAnsi="Tahoma" w:cs="Tahoma"/>
          <w:color w:val="auto"/>
          <w:sz w:val="20"/>
          <w:szCs w:val="20"/>
        </w:rPr>
      </w:pPr>
      <w:r w:rsidRPr="00221540">
        <w:rPr>
          <w:rFonts w:ascii="Tahoma" w:hAnsi="Tahoma" w:cs="Tahoma"/>
          <w:color w:val="auto"/>
          <w:sz w:val="20"/>
          <w:szCs w:val="20"/>
        </w:rPr>
        <w:t xml:space="preserve">Периодическая поверка средств измерений, используемых для учета электрической энергии должна производиться в </w:t>
      </w:r>
      <w:r w:rsidR="00046B70" w:rsidRPr="00221540">
        <w:rPr>
          <w:rFonts w:ascii="Tahoma" w:hAnsi="Tahoma" w:cs="Tahoma"/>
          <w:color w:val="auto"/>
          <w:sz w:val="20"/>
          <w:szCs w:val="20"/>
        </w:rPr>
        <w:t xml:space="preserve">установленные </w:t>
      </w:r>
      <w:r w:rsidRPr="00221540">
        <w:rPr>
          <w:rFonts w:ascii="Tahoma" w:hAnsi="Tahoma" w:cs="Tahoma"/>
          <w:color w:val="auto"/>
          <w:sz w:val="20"/>
          <w:szCs w:val="20"/>
        </w:rPr>
        <w:t>сроки</w:t>
      </w:r>
      <w:r w:rsidR="00046B70" w:rsidRPr="00221540">
        <w:rPr>
          <w:rFonts w:ascii="Tahoma" w:hAnsi="Tahoma" w:cs="Tahoma"/>
          <w:color w:val="auto"/>
          <w:sz w:val="20"/>
          <w:szCs w:val="20"/>
        </w:rPr>
        <w:t>.</w:t>
      </w:r>
    </w:p>
    <w:p w:rsidR="00CF5838" w:rsidRPr="00221540" w:rsidRDefault="00CF5838" w:rsidP="004673F5">
      <w:pPr>
        <w:pStyle w:val="3"/>
        <w:numPr>
          <w:ilvl w:val="1"/>
          <w:numId w:val="14"/>
        </w:numPr>
        <w:tabs>
          <w:tab w:val="num" w:pos="1080"/>
        </w:tabs>
        <w:spacing w:line="276" w:lineRule="auto"/>
        <w:ind w:left="0" w:firstLine="709"/>
        <w:rPr>
          <w:rFonts w:ascii="Tahoma" w:hAnsi="Tahoma" w:cs="Tahoma"/>
          <w:color w:val="auto"/>
          <w:sz w:val="20"/>
          <w:szCs w:val="20"/>
        </w:rPr>
      </w:pPr>
      <w:r w:rsidRPr="00221540">
        <w:rPr>
          <w:rFonts w:ascii="Tahoma" w:hAnsi="Tahoma" w:cs="Tahoma"/>
          <w:color w:val="auto"/>
          <w:sz w:val="20"/>
          <w:szCs w:val="20"/>
        </w:rPr>
        <w:t>Эксплуатация и техническое обслуживание</w:t>
      </w:r>
      <w:r w:rsidR="00D84739" w:rsidRPr="00221540">
        <w:rPr>
          <w:rFonts w:ascii="Tahoma" w:hAnsi="Tahoma" w:cs="Tahoma"/>
          <w:color w:val="auto"/>
          <w:sz w:val="20"/>
          <w:szCs w:val="20"/>
        </w:rPr>
        <w:t xml:space="preserve"> средств </w:t>
      </w:r>
      <w:r w:rsidR="00B5174F" w:rsidRPr="00221540">
        <w:rPr>
          <w:rFonts w:ascii="Tahoma" w:hAnsi="Tahoma" w:cs="Tahoma"/>
          <w:color w:val="auto"/>
          <w:sz w:val="20"/>
          <w:szCs w:val="20"/>
        </w:rPr>
        <w:t xml:space="preserve">учета электроэнергии </w:t>
      </w:r>
      <w:r w:rsidRPr="00221540">
        <w:rPr>
          <w:rFonts w:ascii="Tahoma" w:hAnsi="Tahoma" w:cs="Tahoma"/>
          <w:color w:val="auto"/>
          <w:spacing w:val="-2"/>
          <w:sz w:val="20"/>
          <w:szCs w:val="20"/>
        </w:rPr>
        <w:t>о</w:t>
      </w:r>
      <w:r w:rsidRPr="00221540">
        <w:rPr>
          <w:rFonts w:ascii="Tahoma" w:hAnsi="Tahoma" w:cs="Tahoma"/>
          <w:color w:val="auto"/>
          <w:sz w:val="20"/>
          <w:szCs w:val="20"/>
        </w:rPr>
        <w:t xml:space="preserve">существляется за счет средств </w:t>
      </w:r>
      <w:r w:rsidR="00B5174F" w:rsidRPr="00221540">
        <w:rPr>
          <w:rFonts w:ascii="Tahoma" w:hAnsi="Tahoma" w:cs="Tahoma"/>
          <w:color w:val="auto"/>
          <w:sz w:val="20"/>
          <w:szCs w:val="20"/>
        </w:rPr>
        <w:t>собственника</w:t>
      </w:r>
      <w:r w:rsidR="001A6EEB" w:rsidRPr="00221540">
        <w:rPr>
          <w:rFonts w:ascii="Tahoma" w:hAnsi="Tahoma" w:cs="Tahoma"/>
          <w:color w:val="auto"/>
          <w:sz w:val="20"/>
          <w:szCs w:val="20"/>
        </w:rPr>
        <w:t xml:space="preserve"> средств учета</w:t>
      </w:r>
      <w:r w:rsidRPr="00221540">
        <w:rPr>
          <w:rFonts w:ascii="Tahoma" w:hAnsi="Tahoma" w:cs="Tahoma"/>
          <w:color w:val="auto"/>
          <w:sz w:val="20"/>
          <w:szCs w:val="20"/>
        </w:rPr>
        <w:t>.</w:t>
      </w:r>
    </w:p>
    <w:p w:rsidR="00CF5838" w:rsidRPr="00221540" w:rsidRDefault="00CF5838" w:rsidP="004673F5">
      <w:pPr>
        <w:pStyle w:val="3"/>
        <w:numPr>
          <w:ilvl w:val="1"/>
          <w:numId w:val="14"/>
        </w:numPr>
        <w:tabs>
          <w:tab w:val="num" w:pos="1080"/>
        </w:tabs>
        <w:spacing w:line="276" w:lineRule="auto"/>
        <w:ind w:left="0" w:firstLine="709"/>
        <w:rPr>
          <w:rFonts w:ascii="Tahoma" w:hAnsi="Tahoma" w:cs="Tahoma"/>
          <w:color w:val="auto"/>
          <w:sz w:val="20"/>
          <w:szCs w:val="20"/>
        </w:rPr>
      </w:pPr>
      <w:r w:rsidRPr="00221540">
        <w:rPr>
          <w:rFonts w:ascii="Tahoma" w:hAnsi="Tahoma" w:cs="Tahoma"/>
          <w:color w:val="auto"/>
          <w:sz w:val="20"/>
          <w:szCs w:val="20"/>
        </w:rPr>
        <w:t>Замена, поверка и калибровка коммерческих электросчетчиков,</w:t>
      </w:r>
      <w:r w:rsidR="00B5174F" w:rsidRPr="00221540">
        <w:rPr>
          <w:rFonts w:ascii="Tahoma" w:hAnsi="Tahoma" w:cs="Tahoma"/>
          <w:color w:val="auto"/>
          <w:sz w:val="20"/>
          <w:szCs w:val="20"/>
        </w:rPr>
        <w:t xml:space="preserve"> измерительных трансформаторов</w:t>
      </w:r>
      <w:r w:rsidR="00593B02" w:rsidRPr="00221540">
        <w:rPr>
          <w:rFonts w:ascii="Tahoma" w:hAnsi="Tahoma" w:cs="Tahoma"/>
          <w:color w:val="auto"/>
          <w:sz w:val="20"/>
          <w:szCs w:val="20"/>
        </w:rPr>
        <w:t>,</w:t>
      </w:r>
      <w:r w:rsidRPr="00221540">
        <w:rPr>
          <w:rFonts w:ascii="Tahoma" w:hAnsi="Tahoma" w:cs="Tahoma"/>
          <w:color w:val="auto"/>
          <w:sz w:val="20"/>
          <w:szCs w:val="20"/>
        </w:rPr>
        <w:t xml:space="preserve"> установленных </w:t>
      </w:r>
      <w:r w:rsidR="003D57BA" w:rsidRPr="00221540">
        <w:rPr>
          <w:rFonts w:ascii="Tahoma" w:hAnsi="Tahoma" w:cs="Tahoma"/>
          <w:color w:val="auto"/>
          <w:sz w:val="20"/>
          <w:szCs w:val="20"/>
        </w:rPr>
        <w:t>по</w:t>
      </w:r>
      <w:r w:rsidRPr="00221540">
        <w:rPr>
          <w:rFonts w:ascii="Tahoma" w:hAnsi="Tahoma" w:cs="Tahoma"/>
          <w:color w:val="auto"/>
          <w:sz w:val="20"/>
          <w:szCs w:val="20"/>
        </w:rPr>
        <w:t xml:space="preserve"> точка</w:t>
      </w:r>
      <w:r w:rsidR="003D57BA" w:rsidRPr="00221540">
        <w:rPr>
          <w:rFonts w:ascii="Tahoma" w:hAnsi="Tahoma" w:cs="Tahoma"/>
          <w:color w:val="auto"/>
          <w:sz w:val="20"/>
          <w:szCs w:val="20"/>
        </w:rPr>
        <w:t>м</w:t>
      </w:r>
      <w:r w:rsidRPr="00221540">
        <w:rPr>
          <w:rFonts w:ascii="Tahoma" w:hAnsi="Tahoma" w:cs="Tahoma"/>
          <w:color w:val="auto"/>
          <w:sz w:val="20"/>
          <w:szCs w:val="20"/>
        </w:rPr>
        <w:t xml:space="preserve"> </w:t>
      </w:r>
      <w:r w:rsidR="003D57BA" w:rsidRPr="00221540">
        <w:rPr>
          <w:rFonts w:ascii="Tahoma" w:hAnsi="Tahoma" w:cs="Tahoma"/>
          <w:color w:val="auto"/>
          <w:sz w:val="20"/>
          <w:szCs w:val="20"/>
        </w:rPr>
        <w:t>поставки</w:t>
      </w:r>
      <w:r w:rsidR="00B5174F" w:rsidRPr="00221540">
        <w:rPr>
          <w:rFonts w:ascii="Tahoma" w:hAnsi="Tahoma" w:cs="Tahoma"/>
          <w:color w:val="auto"/>
          <w:sz w:val="20"/>
          <w:szCs w:val="20"/>
        </w:rPr>
        <w:t xml:space="preserve"> электроэнергии </w:t>
      </w:r>
      <w:r w:rsidR="0083082B" w:rsidRPr="00221540">
        <w:rPr>
          <w:rFonts w:ascii="Tahoma" w:hAnsi="Tahoma" w:cs="Tahoma"/>
          <w:color w:val="auto"/>
          <w:sz w:val="20"/>
          <w:szCs w:val="20"/>
        </w:rPr>
        <w:t xml:space="preserve">в сеть </w:t>
      </w:r>
      <w:r w:rsidR="00365327" w:rsidRPr="00221540">
        <w:rPr>
          <w:rFonts w:ascii="Tahoma" w:hAnsi="Tahoma" w:cs="Tahoma"/>
          <w:color w:val="auto"/>
          <w:sz w:val="20"/>
          <w:szCs w:val="20"/>
        </w:rPr>
        <w:t>ГУП "ОКЭС"</w:t>
      </w:r>
      <w:r w:rsidR="00067EB1" w:rsidRPr="00221540">
        <w:rPr>
          <w:rFonts w:ascii="Tahoma" w:hAnsi="Tahoma" w:cs="Tahoma"/>
          <w:color w:val="auto"/>
          <w:sz w:val="20"/>
          <w:szCs w:val="20"/>
        </w:rPr>
        <w:t xml:space="preserve"> и точкам отпуска из сети ГУП "ОКЭС"</w:t>
      </w:r>
      <w:r w:rsidRPr="00221540">
        <w:rPr>
          <w:rFonts w:ascii="Tahoma" w:hAnsi="Tahoma" w:cs="Tahoma"/>
          <w:color w:val="auto"/>
          <w:sz w:val="20"/>
          <w:szCs w:val="20"/>
        </w:rPr>
        <w:t xml:space="preserve">, производится </w:t>
      </w:r>
      <w:r w:rsidR="0083082B" w:rsidRPr="00221540">
        <w:rPr>
          <w:rFonts w:ascii="Tahoma" w:hAnsi="Tahoma" w:cs="Tahoma"/>
          <w:color w:val="auto"/>
          <w:sz w:val="20"/>
          <w:szCs w:val="20"/>
        </w:rPr>
        <w:t xml:space="preserve">только </w:t>
      </w:r>
      <w:r w:rsidRPr="00221540">
        <w:rPr>
          <w:rFonts w:ascii="Tahoma" w:hAnsi="Tahoma" w:cs="Tahoma"/>
          <w:color w:val="auto"/>
          <w:sz w:val="20"/>
          <w:szCs w:val="20"/>
        </w:rPr>
        <w:t xml:space="preserve">совместно с представителем </w:t>
      </w:r>
      <w:r w:rsidR="003F625A" w:rsidRPr="00221540">
        <w:rPr>
          <w:rFonts w:ascii="Tahoma" w:hAnsi="Tahoma" w:cs="Tahoma"/>
          <w:color w:val="auto"/>
          <w:sz w:val="20"/>
          <w:szCs w:val="20"/>
        </w:rPr>
        <w:t>ГУП "ОКЭС"</w:t>
      </w:r>
      <w:r w:rsidR="0083082B" w:rsidRPr="00221540">
        <w:rPr>
          <w:rFonts w:ascii="Tahoma" w:hAnsi="Tahoma" w:cs="Tahoma"/>
          <w:color w:val="auto"/>
          <w:sz w:val="20"/>
          <w:szCs w:val="20"/>
        </w:rPr>
        <w:t>.</w:t>
      </w:r>
    </w:p>
    <w:p w:rsidR="00CF5838" w:rsidRPr="00221540" w:rsidRDefault="00CF5838" w:rsidP="004673F5">
      <w:pPr>
        <w:pStyle w:val="3"/>
        <w:numPr>
          <w:ilvl w:val="1"/>
          <w:numId w:val="14"/>
        </w:numPr>
        <w:tabs>
          <w:tab w:val="num" w:pos="1080"/>
        </w:tabs>
        <w:spacing w:line="276" w:lineRule="auto"/>
        <w:ind w:left="0" w:firstLine="709"/>
        <w:rPr>
          <w:rFonts w:ascii="Tahoma" w:hAnsi="Tahoma" w:cs="Tahoma"/>
          <w:color w:val="auto"/>
          <w:sz w:val="20"/>
          <w:szCs w:val="20"/>
        </w:rPr>
      </w:pPr>
      <w:r w:rsidRPr="00221540">
        <w:rPr>
          <w:rFonts w:ascii="Tahoma" w:hAnsi="Tahoma" w:cs="Tahoma"/>
          <w:color w:val="auto"/>
          <w:sz w:val="20"/>
          <w:szCs w:val="20"/>
        </w:rPr>
        <w:t>При установке электросчетчиков проверя</w:t>
      </w:r>
      <w:r w:rsidR="002964AD" w:rsidRPr="00221540">
        <w:rPr>
          <w:rFonts w:ascii="Tahoma" w:hAnsi="Tahoma" w:cs="Tahoma"/>
          <w:color w:val="auto"/>
          <w:sz w:val="20"/>
          <w:szCs w:val="20"/>
        </w:rPr>
        <w:t>ется</w:t>
      </w:r>
      <w:r w:rsidRPr="00221540">
        <w:rPr>
          <w:rFonts w:ascii="Tahoma" w:hAnsi="Tahoma" w:cs="Tahoma"/>
          <w:color w:val="auto"/>
          <w:sz w:val="20"/>
          <w:szCs w:val="20"/>
        </w:rPr>
        <w:t xml:space="preserve"> наличие и правильность маркировки </w:t>
      </w:r>
      <w:r w:rsidR="000A6CBC" w:rsidRPr="00221540">
        <w:rPr>
          <w:rFonts w:ascii="Tahoma" w:hAnsi="Tahoma" w:cs="Tahoma"/>
          <w:color w:val="auto"/>
          <w:sz w:val="20"/>
          <w:szCs w:val="20"/>
        </w:rPr>
        <w:t>вторичных цепей</w:t>
      </w:r>
      <w:r w:rsidRPr="00221540">
        <w:rPr>
          <w:rFonts w:ascii="Tahoma" w:hAnsi="Tahoma" w:cs="Tahoma"/>
          <w:color w:val="auto"/>
          <w:sz w:val="20"/>
          <w:szCs w:val="20"/>
        </w:rPr>
        <w:t>, при отсутствии</w:t>
      </w:r>
      <w:r w:rsidR="00E54F85" w:rsidRPr="00221540">
        <w:rPr>
          <w:rFonts w:ascii="Tahoma" w:hAnsi="Tahoma" w:cs="Tahoma"/>
          <w:color w:val="auto"/>
          <w:sz w:val="20"/>
          <w:szCs w:val="20"/>
        </w:rPr>
        <w:t xml:space="preserve"> -</w:t>
      </w:r>
      <w:r w:rsidR="002964AD" w:rsidRPr="00221540">
        <w:rPr>
          <w:rFonts w:ascii="Tahoma" w:hAnsi="Tahoma" w:cs="Tahoma"/>
          <w:color w:val="auto"/>
          <w:sz w:val="20"/>
          <w:szCs w:val="20"/>
        </w:rPr>
        <w:t xml:space="preserve"> маркировка</w:t>
      </w:r>
      <w:r w:rsidR="00E54F85" w:rsidRPr="0022154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21540">
        <w:rPr>
          <w:rFonts w:ascii="Tahoma" w:hAnsi="Tahoma" w:cs="Tahoma"/>
          <w:color w:val="auto"/>
          <w:sz w:val="20"/>
          <w:szCs w:val="20"/>
        </w:rPr>
        <w:t xml:space="preserve"> восстан</w:t>
      </w:r>
      <w:r w:rsidR="004E787E" w:rsidRPr="00221540">
        <w:rPr>
          <w:rFonts w:ascii="Tahoma" w:hAnsi="Tahoma" w:cs="Tahoma"/>
          <w:color w:val="auto"/>
          <w:sz w:val="20"/>
          <w:szCs w:val="20"/>
        </w:rPr>
        <w:t>а</w:t>
      </w:r>
      <w:r w:rsidRPr="00221540">
        <w:rPr>
          <w:rFonts w:ascii="Tahoma" w:hAnsi="Tahoma" w:cs="Tahoma"/>
          <w:color w:val="auto"/>
          <w:sz w:val="20"/>
          <w:szCs w:val="20"/>
        </w:rPr>
        <w:t>в</w:t>
      </w:r>
      <w:r w:rsidR="002964AD" w:rsidRPr="00221540">
        <w:rPr>
          <w:rFonts w:ascii="Tahoma" w:hAnsi="Tahoma" w:cs="Tahoma"/>
          <w:color w:val="auto"/>
          <w:sz w:val="20"/>
          <w:szCs w:val="20"/>
        </w:rPr>
        <w:t>ливается</w:t>
      </w:r>
      <w:r w:rsidRPr="00221540">
        <w:rPr>
          <w:rFonts w:ascii="Tahoma" w:hAnsi="Tahoma" w:cs="Tahoma"/>
          <w:color w:val="auto"/>
          <w:sz w:val="20"/>
          <w:szCs w:val="20"/>
        </w:rPr>
        <w:t>.</w:t>
      </w:r>
    </w:p>
    <w:p w:rsidR="0004139D" w:rsidRPr="00221540" w:rsidRDefault="0004139D" w:rsidP="00FC6316">
      <w:pPr>
        <w:pStyle w:val="3"/>
        <w:tabs>
          <w:tab w:val="num" w:pos="1080"/>
        </w:tabs>
        <w:spacing w:line="276" w:lineRule="auto"/>
        <w:ind w:firstLine="0"/>
        <w:rPr>
          <w:rFonts w:ascii="Tahoma" w:hAnsi="Tahoma" w:cs="Tahoma"/>
          <w:color w:val="auto"/>
          <w:sz w:val="20"/>
          <w:szCs w:val="20"/>
        </w:rPr>
      </w:pPr>
    </w:p>
    <w:p w:rsidR="00CF5838" w:rsidRPr="00221540" w:rsidRDefault="009C694D" w:rsidP="00FC6316">
      <w:pPr>
        <w:pStyle w:val="a5"/>
        <w:numPr>
          <w:ilvl w:val="0"/>
          <w:numId w:val="14"/>
        </w:num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221540">
        <w:rPr>
          <w:rFonts w:ascii="Tahoma" w:hAnsi="Tahoma" w:cs="Tahoma"/>
          <w:b/>
          <w:sz w:val="20"/>
          <w:szCs w:val="20"/>
        </w:rPr>
        <w:t>Р</w:t>
      </w:r>
      <w:r w:rsidR="00CF5838" w:rsidRPr="00221540">
        <w:rPr>
          <w:rFonts w:ascii="Tahoma" w:hAnsi="Tahoma" w:cs="Tahoma"/>
          <w:b/>
          <w:sz w:val="20"/>
          <w:szCs w:val="20"/>
        </w:rPr>
        <w:t>азграничени</w:t>
      </w:r>
      <w:r w:rsidRPr="00221540">
        <w:rPr>
          <w:rFonts w:ascii="Tahoma" w:hAnsi="Tahoma" w:cs="Tahoma"/>
          <w:b/>
          <w:sz w:val="20"/>
          <w:szCs w:val="20"/>
        </w:rPr>
        <w:t>е</w:t>
      </w:r>
      <w:r w:rsidR="00CF5838" w:rsidRPr="00221540">
        <w:rPr>
          <w:rFonts w:ascii="Tahoma" w:hAnsi="Tahoma" w:cs="Tahoma"/>
          <w:b/>
          <w:sz w:val="20"/>
          <w:szCs w:val="20"/>
        </w:rPr>
        <w:t xml:space="preserve"> функций</w:t>
      </w:r>
      <w:r w:rsidRPr="00221540">
        <w:rPr>
          <w:rFonts w:ascii="Tahoma" w:hAnsi="Tahoma" w:cs="Tahoma"/>
          <w:b/>
          <w:sz w:val="20"/>
          <w:szCs w:val="20"/>
        </w:rPr>
        <w:t xml:space="preserve"> при взаимоотношении сторон</w:t>
      </w:r>
      <w:r w:rsidR="00CF5838" w:rsidRPr="00221540">
        <w:rPr>
          <w:rFonts w:ascii="Tahoma" w:hAnsi="Tahoma" w:cs="Tahoma"/>
          <w:b/>
          <w:sz w:val="20"/>
          <w:szCs w:val="20"/>
        </w:rPr>
        <w:t>.</w:t>
      </w:r>
    </w:p>
    <w:p w:rsidR="00CF5838" w:rsidRPr="00221540" w:rsidRDefault="00F92DD1" w:rsidP="004673F5">
      <w:pPr>
        <w:pStyle w:val="a5"/>
        <w:numPr>
          <w:ilvl w:val="1"/>
          <w:numId w:val="14"/>
        </w:numPr>
        <w:tabs>
          <w:tab w:val="num" w:pos="1080"/>
        </w:tabs>
        <w:spacing w:after="0" w:line="276" w:lineRule="auto"/>
        <w:ind w:left="0" w:firstLine="709"/>
        <w:jc w:val="both"/>
        <w:rPr>
          <w:rFonts w:ascii="Tahoma" w:hAnsi="Tahoma" w:cs="Tahoma"/>
          <w:sz w:val="20"/>
          <w:szCs w:val="20"/>
        </w:rPr>
      </w:pPr>
      <w:r w:rsidRPr="00221540">
        <w:rPr>
          <w:rFonts w:ascii="Tahoma" w:hAnsi="Tahoma" w:cs="Tahoma"/>
          <w:b/>
          <w:sz w:val="20"/>
          <w:szCs w:val="20"/>
        </w:rPr>
        <w:t xml:space="preserve"> </w:t>
      </w:r>
      <w:r w:rsidR="00C1421B" w:rsidRPr="00221540">
        <w:rPr>
          <w:rFonts w:ascii="Tahoma" w:hAnsi="Tahoma" w:cs="Tahoma"/>
          <w:b/>
          <w:sz w:val="20"/>
          <w:szCs w:val="20"/>
        </w:rPr>
        <w:t>Исполнитель:</w:t>
      </w:r>
    </w:p>
    <w:p w:rsidR="00CF5838" w:rsidRPr="00221540" w:rsidRDefault="003A75B5" w:rsidP="004673F5">
      <w:pPr>
        <w:pStyle w:val="a5"/>
        <w:numPr>
          <w:ilvl w:val="2"/>
          <w:numId w:val="14"/>
        </w:numPr>
        <w:tabs>
          <w:tab w:val="left" w:pos="1080"/>
        </w:tabs>
        <w:spacing w:after="0" w:line="276" w:lineRule="auto"/>
        <w:ind w:left="0" w:firstLine="709"/>
        <w:jc w:val="both"/>
        <w:rPr>
          <w:rFonts w:ascii="Tahoma" w:hAnsi="Tahoma" w:cs="Tahoma"/>
          <w:sz w:val="20"/>
          <w:szCs w:val="20"/>
        </w:rPr>
      </w:pPr>
      <w:r w:rsidRPr="00221540">
        <w:rPr>
          <w:rFonts w:ascii="Tahoma" w:hAnsi="Tahoma" w:cs="Tahoma"/>
          <w:sz w:val="20"/>
          <w:szCs w:val="20"/>
        </w:rPr>
        <w:t xml:space="preserve"> </w:t>
      </w:r>
      <w:r w:rsidR="00CF5838" w:rsidRPr="00221540">
        <w:rPr>
          <w:rFonts w:ascii="Tahoma" w:hAnsi="Tahoma" w:cs="Tahoma"/>
          <w:sz w:val="20"/>
          <w:szCs w:val="20"/>
        </w:rPr>
        <w:t xml:space="preserve">Руководствуется пунктами  с 1 по </w:t>
      </w:r>
      <w:r w:rsidR="006641C4">
        <w:rPr>
          <w:rFonts w:ascii="Tahoma" w:hAnsi="Tahoma" w:cs="Tahoma"/>
          <w:sz w:val="20"/>
          <w:szCs w:val="20"/>
        </w:rPr>
        <w:t>7</w:t>
      </w:r>
      <w:r w:rsidR="006641C4" w:rsidRPr="00221540">
        <w:rPr>
          <w:rFonts w:ascii="Tahoma" w:hAnsi="Tahoma" w:cs="Tahoma"/>
          <w:sz w:val="20"/>
          <w:szCs w:val="20"/>
        </w:rPr>
        <w:t xml:space="preserve"> </w:t>
      </w:r>
      <w:r w:rsidR="00CF5838" w:rsidRPr="00221540">
        <w:rPr>
          <w:rFonts w:ascii="Tahoma" w:hAnsi="Tahoma" w:cs="Tahoma"/>
          <w:sz w:val="20"/>
          <w:szCs w:val="20"/>
        </w:rPr>
        <w:t>данного Регламента при выполнении работы в точках коммерческого учета.</w:t>
      </w:r>
    </w:p>
    <w:p w:rsidR="00CF5838" w:rsidRPr="00221540" w:rsidRDefault="003A75B5" w:rsidP="004673F5">
      <w:pPr>
        <w:pStyle w:val="a5"/>
        <w:numPr>
          <w:ilvl w:val="2"/>
          <w:numId w:val="14"/>
        </w:numPr>
        <w:tabs>
          <w:tab w:val="left" w:pos="1080"/>
        </w:tabs>
        <w:spacing w:after="0" w:line="276" w:lineRule="auto"/>
        <w:ind w:left="0" w:firstLine="709"/>
        <w:jc w:val="both"/>
        <w:rPr>
          <w:rFonts w:ascii="Tahoma" w:hAnsi="Tahoma" w:cs="Tahoma"/>
          <w:sz w:val="20"/>
          <w:szCs w:val="20"/>
        </w:rPr>
      </w:pPr>
      <w:r w:rsidRPr="00221540">
        <w:rPr>
          <w:rFonts w:ascii="Tahoma" w:hAnsi="Tahoma" w:cs="Tahoma"/>
          <w:sz w:val="20"/>
          <w:szCs w:val="20"/>
        </w:rPr>
        <w:t xml:space="preserve"> </w:t>
      </w:r>
      <w:r w:rsidR="00CF5838" w:rsidRPr="00221540">
        <w:rPr>
          <w:rFonts w:ascii="Tahoma" w:hAnsi="Tahoma" w:cs="Tahoma"/>
          <w:sz w:val="20"/>
          <w:szCs w:val="20"/>
        </w:rPr>
        <w:t xml:space="preserve">Обеспечивает беспрепятственный допуск уполномоченных представителей </w:t>
      </w:r>
      <w:r w:rsidR="009F769A">
        <w:rPr>
          <w:rFonts w:ascii="Tahoma" w:hAnsi="Tahoma" w:cs="Tahoma"/>
          <w:sz w:val="20"/>
          <w:szCs w:val="20"/>
        </w:rPr>
        <w:t>Заказчика</w:t>
      </w:r>
      <w:r w:rsidR="004329B1" w:rsidRPr="00221540">
        <w:rPr>
          <w:rFonts w:ascii="Tahoma" w:hAnsi="Tahoma" w:cs="Tahoma"/>
          <w:sz w:val="20"/>
          <w:szCs w:val="20"/>
        </w:rPr>
        <w:t xml:space="preserve"> к </w:t>
      </w:r>
      <w:r w:rsidR="0032306E" w:rsidRPr="00221540">
        <w:rPr>
          <w:rFonts w:ascii="Tahoma" w:hAnsi="Tahoma" w:cs="Tahoma"/>
          <w:sz w:val="20"/>
          <w:szCs w:val="20"/>
        </w:rPr>
        <w:t xml:space="preserve">средствам </w:t>
      </w:r>
      <w:r w:rsidR="004329B1" w:rsidRPr="00221540">
        <w:rPr>
          <w:rFonts w:ascii="Tahoma" w:hAnsi="Tahoma" w:cs="Tahoma"/>
          <w:sz w:val="20"/>
          <w:szCs w:val="20"/>
        </w:rPr>
        <w:t xml:space="preserve"> учета</w:t>
      </w:r>
      <w:r w:rsidR="00CF5838" w:rsidRPr="00221540">
        <w:rPr>
          <w:rFonts w:ascii="Tahoma" w:hAnsi="Tahoma" w:cs="Tahoma"/>
          <w:sz w:val="20"/>
          <w:szCs w:val="20"/>
        </w:rPr>
        <w:t xml:space="preserve"> электроэнергии</w:t>
      </w:r>
      <w:r w:rsidR="00505485" w:rsidRPr="00221540">
        <w:rPr>
          <w:rFonts w:ascii="Tahoma" w:hAnsi="Tahoma" w:cs="Tahoma"/>
          <w:sz w:val="20"/>
          <w:szCs w:val="20"/>
        </w:rPr>
        <w:t>, находящим</w:t>
      </w:r>
      <w:r w:rsidR="004329B1" w:rsidRPr="00221540">
        <w:rPr>
          <w:rFonts w:ascii="Tahoma" w:hAnsi="Tahoma" w:cs="Tahoma"/>
          <w:sz w:val="20"/>
          <w:szCs w:val="20"/>
        </w:rPr>
        <w:t xml:space="preserve">ся на балансе </w:t>
      </w:r>
      <w:r w:rsidR="00365327" w:rsidRPr="00221540">
        <w:rPr>
          <w:rFonts w:ascii="Tahoma" w:hAnsi="Tahoma" w:cs="Tahoma"/>
          <w:sz w:val="20"/>
          <w:szCs w:val="20"/>
        </w:rPr>
        <w:t>ГУП "ОКЭС".</w:t>
      </w:r>
    </w:p>
    <w:p w:rsidR="00CF5838" w:rsidRPr="00221540" w:rsidRDefault="003A75B5" w:rsidP="004673F5">
      <w:pPr>
        <w:pStyle w:val="a5"/>
        <w:numPr>
          <w:ilvl w:val="2"/>
          <w:numId w:val="14"/>
        </w:numPr>
        <w:tabs>
          <w:tab w:val="left" w:pos="1080"/>
        </w:tabs>
        <w:spacing w:after="0" w:line="276" w:lineRule="auto"/>
        <w:ind w:left="0" w:firstLine="709"/>
        <w:jc w:val="both"/>
        <w:rPr>
          <w:rFonts w:ascii="Tahoma" w:hAnsi="Tahoma" w:cs="Tahoma"/>
          <w:sz w:val="20"/>
          <w:szCs w:val="20"/>
        </w:rPr>
      </w:pPr>
      <w:r w:rsidRPr="00221540">
        <w:rPr>
          <w:rFonts w:ascii="Tahoma" w:hAnsi="Tahoma" w:cs="Tahoma"/>
          <w:sz w:val="20"/>
          <w:szCs w:val="20"/>
        </w:rPr>
        <w:t xml:space="preserve"> </w:t>
      </w:r>
      <w:r w:rsidR="0032306E" w:rsidRPr="00221540">
        <w:rPr>
          <w:rFonts w:ascii="Tahoma" w:hAnsi="Tahoma" w:cs="Tahoma"/>
          <w:sz w:val="20"/>
          <w:szCs w:val="20"/>
        </w:rPr>
        <w:t xml:space="preserve">Направляет </w:t>
      </w:r>
      <w:r w:rsidR="00CF5838" w:rsidRPr="00221540">
        <w:rPr>
          <w:rFonts w:ascii="Tahoma" w:hAnsi="Tahoma" w:cs="Tahoma"/>
          <w:sz w:val="20"/>
          <w:szCs w:val="20"/>
        </w:rPr>
        <w:t xml:space="preserve"> </w:t>
      </w:r>
      <w:r w:rsidR="00505485" w:rsidRPr="00221540">
        <w:rPr>
          <w:rFonts w:ascii="Tahoma" w:hAnsi="Tahoma" w:cs="Tahoma"/>
          <w:sz w:val="20"/>
          <w:szCs w:val="20"/>
        </w:rPr>
        <w:t>на согласование графики проведения проверок измерительных комплексов коммерческого учета электроэнергии.</w:t>
      </w:r>
    </w:p>
    <w:p w:rsidR="00CF5838" w:rsidRPr="00221540" w:rsidRDefault="003A75B5" w:rsidP="00902768">
      <w:pPr>
        <w:pStyle w:val="a5"/>
        <w:numPr>
          <w:ilvl w:val="2"/>
          <w:numId w:val="14"/>
        </w:numPr>
        <w:tabs>
          <w:tab w:val="left" w:pos="1080"/>
        </w:tabs>
        <w:spacing w:after="0" w:line="276" w:lineRule="auto"/>
        <w:ind w:left="0" w:firstLine="709"/>
        <w:jc w:val="both"/>
        <w:rPr>
          <w:rFonts w:ascii="Tahoma" w:hAnsi="Tahoma" w:cs="Tahoma"/>
          <w:sz w:val="20"/>
          <w:szCs w:val="20"/>
        </w:rPr>
      </w:pPr>
      <w:r w:rsidRPr="00221540">
        <w:rPr>
          <w:rFonts w:ascii="Tahoma" w:hAnsi="Tahoma" w:cs="Tahoma"/>
          <w:sz w:val="20"/>
          <w:szCs w:val="20"/>
        </w:rPr>
        <w:t xml:space="preserve"> </w:t>
      </w:r>
      <w:r w:rsidR="00CF5838" w:rsidRPr="00221540">
        <w:rPr>
          <w:rFonts w:ascii="Tahoma" w:hAnsi="Tahoma" w:cs="Tahoma"/>
          <w:sz w:val="20"/>
          <w:szCs w:val="20"/>
        </w:rPr>
        <w:t>В т</w:t>
      </w:r>
      <w:r w:rsidR="00E54F85" w:rsidRPr="00221540">
        <w:rPr>
          <w:rFonts w:ascii="Tahoma" w:hAnsi="Tahoma" w:cs="Tahoma"/>
          <w:sz w:val="20"/>
          <w:szCs w:val="20"/>
        </w:rPr>
        <w:t>ечение 3-х рабочих дней рассматривает</w:t>
      </w:r>
      <w:r w:rsidR="00CF5838" w:rsidRPr="00221540">
        <w:rPr>
          <w:rFonts w:ascii="Tahoma" w:hAnsi="Tahoma" w:cs="Tahoma"/>
          <w:sz w:val="20"/>
          <w:szCs w:val="20"/>
        </w:rPr>
        <w:t xml:space="preserve"> представленные акты</w:t>
      </w:r>
      <w:r w:rsidR="004329B1" w:rsidRPr="00221540">
        <w:rPr>
          <w:rFonts w:ascii="Tahoma" w:hAnsi="Tahoma" w:cs="Tahoma"/>
          <w:sz w:val="20"/>
          <w:szCs w:val="20"/>
        </w:rPr>
        <w:t xml:space="preserve"> (замены, проверки</w:t>
      </w:r>
      <w:r w:rsidR="00B93A94" w:rsidRPr="00221540">
        <w:rPr>
          <w:rFonts w:ascii="Tahoma" w:hAnsi="Tahoma" w:cs="Tahoma"/>
          <w:sz w:val="20"/>
          <w:szCs w:val="20"/>
        </w:rPr>
        <w:t xml:space="preserve"> учета</w:t>
      </w:r>
      <w:r w:rsidR="004329B1" w:rsidRPr="00221540">
        <w:rPr>
          <w:rFonts w:ascii="Tahoma" w:hAnsi="Tahoma" w:cs="Tahoma"/>
          <w:sz w:val="20"/>
          <w:szCs w:val="20"/>
        </w:rPr>
        <w:t>)</w:t>
      </w:r>
      <w:r w:rsidR="00B93A94" w:rsidRPr="00221540">
        <w:rPr>
          <w:rFonts w:ascii="Tahoma" w:hAnsi="Tahoma" w:cs="Tahoma"/>
          <w:sz w:val="20"/>
          <w:szCs w:val="20"/>
        </w:rPr>
        <w:t xml:space="preserve"> </w:t>
      </w:r>
      <w:r w:rsidRPr="00221540">
        <w:rPr>
          <w:rFonts w:ascii="Tahoma" w:hAnsi="Tahoma" w:cs="Tahoma"/>
          <w:i/>
          <w:sz w:val="20"/>
          <w:szCs w:val="20"/>
        </w:rPr>
        <w:t>Заказчика</w:t>
      </w:r>
      <w:r w:rsidRPr="00221540">
        <w:rPr>
          <w:rFonts w:ascii="Tahoma" w:hAnsi="Tahoma" w:cs="Tahoma"/>
          <w:sz w:val="20"/>
          <w:szCs w:val="20"/>
        </w:rPr>
        <w:t xml:space="preserve"> </w:t>
      </w:r>
      <w:r w:rsidR="00CF5838" w:rsidRPr="00221540">
        <w:rPr>
          <w:rFonts w:ascii="Tahoma" w:hAnsi="Tahoma" w:cs="Tahoma"/>
          <w:sz w:val="20"/>
          <w:szCs w:val="20"/>
        </w:rPr>
        <w:t>и прин</w:t>
      </w:r>
      <w:r w:rsidR="00E54F85" w:rsidRPr="00221540">
        <w:rPr>
          <w:rFonts w:ascii="Tahoma" w:hAnsi="Tahoma" w:cs="Tahoma"/>
          <w:sz w:val="20"/>
          <w:szCs w:val="20"/>
        </w:rPr>
        <w:t>имает</w:t>
      </w:r>
      <w:r w:rsidR="00692A3C" w:rsidRPr="00221540">
        <w:rPr>
          <w:rFonts w:ascii="Tahoma" w:hAnsi="Tahoma" w:cs="Tahoma"/>
          <w:sz w:val="20"/>
          <w:szCs w:val="20"/>
        </w:rPr>
        <w:t xml:space="preserve"> меры к устранению недостатков средств учета на </w:t>
      </w:r>
      <w:r w:rsidR="00505485" w:rsidRPr="00221540">
        <w:rPr>
          <w:rFonts w:ascii="Tahoma" w:hAnsi="Tahoma" w:cs="Tahoma"/>
          <w:sz w:val="20"/>
          <w:szCs w:val="20"/>
        </w:rPr>
        <w:t xml:space="preserve">энергообъектах </w:t>
      </w:r>
      <w:r w:rsidR="003F625A" w:rsidRPr="00221540">
        <w:rPr>
          <w:rFonts w:ascii="Tahoma" w:hAnsi="Tahoma" w:cs="Tahoma"/>
          <w:sz w:val="20"/>
          <w:szCs w:val="20"/>
        </w:rPr>
        <w:t>Исполнителя</w:t>
      </w:r>
      <w:r w:rsidR="00067EB1" w:rsidRPr="00221540">
        <w:rPr>
          <w:rFonts w:ascii="Tahoma" w:hAnsi="Tahoma" w:cs="Tahoma"/>
          <w:sz w:val="20"/>
          <w:szCs w:val="20"/>
        </w:rPr>
        <w:t xml:space="preserve"> в случае отсутствия представителя Исполнителя при замене проверке учета в согласованное время</w:t>
      </w:r>
      <w:r w:rsidR="00505485" w:rsidRPr="00221540">
        <w:rPr>
          <w:rFonts w:ascii="Tahoma" w:hAnsi="Tahoma" w:cs="Tahoma"/>
          <w:sz w:val="20"/>
          <w:szCs w:val="20"/>
        </w:rPr>
        <w:t>.</w:t>
      </w:r>
      <w:r w:rsidR="00CF5838" w:rsidRPr="00221540">
        <w:rPr>
          <w:rFonts w:ascii="Tahoma" w:hAnsi="Tahoma" w:cs="Tahoma"/>
          <w:sz w:val="20"/>
          <w:szCs w:val="20"/>
        </w:rPr>
        <w:t xml:space="preserve">  </w:t>
      </w:r>
    </w:p>
    <w:p w:rsidR="001A6EEB" w:rsidRPr="00221540" w:rsidRDefault="003A75B5" w:rsidP="004673F5">
      <w:pPr>
        <w:numPr>
          <w:ilvl w:val="1"/>
          <w:numId w:val="14"/>
        </w:numPr>
        <w:tabs>
          <w:tab w:val="clear" w:pos="540"/>
          <w:tab w:val="num" w:pos="1080"/>
        </w:tabs>
        <w:spacing w:line="276" w:lineRule="auto"/>
        <w:ind w:left="0" w:firstLine="709"/>
        <w:rPr>
          <w:rFonts w:ascii="Tahoma" w:hAnsi="Tahoma" w:cs="Tahoma"/>
          <w:b/>
          <w:sz w:val="20"/>
          <w:szCs w:val="20"/>
        </w:rPr>
      </w:pPr>
      <w:r w:rsidRPr="00221540">
        <w:rPr>
          <w:rFonts w:ascii="Tahoma" w:hAnsi="Tahoma" w:cs="Tahoma"/>
          <w:b/>
          <w:sz w:val="20"/>
          <w:szCs w:val="20"/>
        </w:rPr>
        <w:t>Заказчик:</w:t>
      </w:r>
    </w:p>
    <w:p w:rsidR="001A6EEB" w:rsidRPr="00221540" w:rsidRDefault="00CF5838" w:rsidP="004673F5">
      <w:pPr>
        <w:pStyle w:val="a9"/>
        <w:numPr>
          <w:ilvl w:val="2"/>
          <w:numId w:val="1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rFonts w:ascii="Tahoma" w:hAnsi="Tahoma" w:cs="Tahoma"/>
          <w:sz w:val="20"/>
          <w:szCs w:val="20"/>
        </w:rPr>
      </w:pPr>
      <w:r w:rsidRPr="00221540">
        <w:rPr>
          <w:rFonts w:ascii="Tahoma" w:hAnsi="Tahoma" w:cs="Tahoma"/>
          <w:sz w:val="20"/>
          <w:szCs w:val="20"/>
        </w:rPr>
        <w:t xml:space="preserve">Руководствуется пунктами  с 1 по </w:t>
      </w:r>
      <w:r w:rsidR="006641C4">
        <w:rPr>
          <w:rFonts w:ascii="Tahoma" w:hAnsi="Tahoma" w:cs="Tahoma"/>
          <w:sz w:val="20"/>
          <w:szCs w:val="20"/>
        </w:rPr>
        <w:t>7</w:t>
      </w:r>
      <w:r w:rsidR="006641C4" w:rsidRPr="00221540">
        <w:rPr>
          <w:rFonts w:ascii="Tahoma" w:hAnsi="Tahoma" w:cs="Tahoma"/>
          <w:sz w:val="20"/>
          <w:szCs w:val="20"/>
        </w:rPr>
        <w:t xml:space="preserve"> </w:t>
      </w:r>
      <w:r w:rsidRPr="00221540">
        <w:rPr>
          <w:rFonts w:ascii="Tahoma" w:hAnsi="Tahoma" w:cs="Tahoma"/>
          <w:sz w:val="20"/>
          <w:szCs w:val="20"/>
        </w:rPr>
        <w:t>да</w:t>
      </w:r>
      <w:r w:rsidR="004726D0" w:rsidRPr="00221540">
        <w:rPr>
          <w:rFonts w:ascii="Tahoma" w:hAnsi="Tahoma" w:cs="Tahoma"/>
          <w:sz w:val="20"/>
          <w:szCs w:val="20"/>
        </w:rPr>
        <w:t xml:space="preserve">нного Регламента при выполнении </w:t>
      </w:r>
      <w:r w:rsidRPr="00221540">
        <w:rPr>
          <w:rFonts w:ascii="Tahoma" w:hAnsi="Tahoma" w:cs="Tahoma"/>
          <w:sz w:val="20"/>
          <w:szCs w:val="20"/>
        </w:rPr>
        <w:t>работы в точках коммерческого учета</w:t>
      </w:r>
    </w:p>
    <w:p w:rsidR="00CF5838" w:rsidRPr="00221540" w:rsidRDefault="00CF5838" w:rsidP="004673F5">
      <w:pPr>
        <w:pStyle w:val="a9"/>
        <w:numPr>
          <w:ilvl w:val="2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ahoma" w:hAnsi="Tahoma" w:cs="Tahoma"/>
          <w:sz w:val="20"/>
          <w:szCs w:val="20"/>
        </w:rPr>
      </w:pPr>
      <w:r w:rsidRPr="00221540">
        <w:rPr>
          <w:rFonts w:ascii="Tahoma" w:hAnsi="Tahoma" w:cs="Tahoma"/>
          <w:sz w:val="20"/>
          <w:szCs w:val="20"/>
        </w:rPr>
        <w:t xml:space="preserve">Проводит работы </w:t>
      </w:r>
      <w:r w:rsidR="0083082B" w:rsidRPr="00221540">
        <w:rPr>
          <w:rFonts w:ascii="Tahoma" w:hAnsi="Tahoma" w:cs="Tahoma"/>
          <w:sz w:val="20"/>
          <w:szCs w:val="20"/>
        </w:rPr>
        <w:t xml:space="preserve">в узлах учета электроэнергии </w:t>
      </w:r>
      <w:r w:rsidRPr="00221540">
        <w:rPr>
          <w:rFonts w:ascii="Tahoma" w:hAnsi="Tahoma" w:cs="Tahoma"/>
          <w:sz w:val="20"/>
          <w:szCs w:val="20"/>
        </w:rPr>
        <w:t>на правах командированного персонала</w:t>
      </w:r>
      <w:r w:rsidRPr="00221540">
        <w:rPr>
          <w:rFonts w:ascii="Tahoma" w:hAnsi="Tahoma" w:cs="Tahoma"/>
          <w:b/>
          <w:sz w:val="20"/>
          <w:szCs w:val="20"/>
        </w:rPr>
        <w:t>.</w:t>
      </w:r>
    </w:p>
    <w:p w:rsidR="00CF5838" w:rsidRPr="00221540" w:rsidRDefault="00CF5838" w:rsidP="004673F5">
      <w:pPr>
        <w:pStyle w:val="a9"/>
        <w:numPr>
          <w:ilvl w:val="2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ahoma" w:hAnsi="Tahoma" w:cs="Tahoma"/>
          <w:sz w:val="20"/>
          <w:szCs w:val="20"/>
        </w:rPr>
      </w:pPr>
      <w:r w:rsidRPr="00221540">
        <w:rPr>
          <w:rFonts w:ascii="Tahoma" w:hAnsi="Tahoma" w:cs="Tahoma"/>
          <w:sz w:val="20"/>
          <w:szCs w:val="20"/>
        </w:rPr>
        <w:t xml:space="preserve">Ежегодно направляет </w:t>
      </w:r>
      <w:r w:rsidR="00A93948" w:rsidRPr="00221540">
        <w:rPr>
          <w:rFonts w:ascii="Tahoma" w:hAnsi="Tahoma" w:cs="Tahoma"/>
          <w:sz w:val="20"/>
          <w:szCs w:val="20"/>
        </w:rPr>
        <w:t xml:space="preserve">в </w:t>
      </w:r>
      <w:r w:rsidR="003F625A" w:rsidRPr="00221540">
        <w:rPr>
          <w:rFonts w:ascii="Tahoma" w:hAnsi="Tahoma" w:cs="Tahoma"/>
          <w:sz w:val="20"/>
          <w:szCs w:val="20"/>
        </w:rPr>
        <w:t>ГУП "ОКЭС</w:t>
      </w:r>
      <w:r w:rsidR="00A93948" w:rsidRPr="00221540">
        <w:rPr>
          <w:rFonts w:ascii="Tahoma" w:hAnsi="Tahoma" w:cs="Tahoma"/>
          <w:sz w:val="20"/>
          <w:szCs w:val="20"/>
        </w:rPr>
        <w:t xml:space="preserve"> </w:t>
      </w:r>
      <w:r w:rsidRPr="00221540">
        <w:rPr>
          <w:rFonts w:ascii="Tahoma" w:hAnsi="Tahoma" w:cs="Tahoma"/>
          <w:sz w:val="20"/>
          <w:szCs w:val="20"/>
        </w:rPr>
        <w:t>информа</w:t>
      </w:r>
      <w:r w:rsidR="00505485" w:rsidRPr="00221540">
        <w:rPr>
          <w:rFonts w:ascii="Tahoma" w:hAnsi="Tahoma" w:cs="Tahoma"/>
          <w:sz w:val="20"/>
          <w:szCs w:val="20"/>
        </w:rPr>
        <w:t xml:space="preserve">ционные письма со списками лиц из числа </w:t>
      </w:r>
      <w:r w:rsidRPr="00221540">
        <w:rPr>
          <w:rFonts w:ascii="Tahoma" w:hAnsi="Tahoma" w:cs="Tahoma"/>
          <w:sz w:val="20"/>
          <w:szCs w:val="20"/>
        </w:rPr>
        <w:t xml:space="preserve">электротехнического персонала, допущенного для проведения работ по </w:t>
      </w:r>
      <w:r w:rsidR="0032306E" w:rsidRPr="00221540">
        <w:rPr>
          <w:rFonts w:ascii="Tahoma" w:hAnsi="Tahoma" w:cs="Tahoma"/>
          <w:sz w:val="20"/>
          <w:szCs w:val="20"/>
        </w:rPr>
        <w:t xml:space="preserve">проверке </w:t>
      </w:r>
      <w:r w:rsidRPr="00221540">
        <w:rPr>
          <w:rFonts w:ascii="Tahoma" w:hAnsi="Tahoma" w:cs="Tahoma"/>
          <w:sz w:val="20"/>
          <w:szCs w:val="20"/>
        </w:rPr>
        <w:t xml:space="preserve"> средств коммерческого учета электрической энергии, с указанием должности и груп</w:t>
      </w:r>
      <w:r w:rsidR="00A61439" w:rsidRPr="00221540">
        <w:rPr>
          <w:rFonts w:ascii="Tahoma" w:hAnsi="Tahoma" w:cs="Tahoma"/>
          <w:sz w:val="20"/>
          <w:szCs w:val="20"/>
        </w:rPr>
        <w:t>пы по электробезопасности</w:t>
      </w:r>
      <w:r w:rsidR="004726D0" w:rsidRPr="00221540">
        <w:rPr>
          <w:rFonts w:ascii="Tahoma" w:hAnsi="Tahoma" w:cs="Tahoma"/>
          <w:sz w:val="20"/>
          <w:szCs w:val="20"/>
        </w:rPr>
        <w:t>.</w:t>
      </w:r>
      <w:r w:rsidR="00A61439" w:rsidRPr="00221540">
        <w:rPr>
          <w:rFonts w:ascii="Tahoma" w:hAnsi="Tahoma" w:cs="Tahoma"/>
          <w:sz w:val="20"/>
          <w:szCs w:val="20"/>
        </w:rPr>
        <w:t xml:space="preserve"> </w:t>
      </w:r>
    </w:p>
    <w:p w:rsidR="00505485" w:rsidRPr="00221540" w:rsidRDefault="00505485" w:rsidP="004673F5">
      <w:pPr>
        <w:pStyle w:val="a9"/>
        <w:numPr>
          <w:ilvl w:val="2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ahoma" w:hAnsi="Tahoma" w:cs="Tahoma"/>
          <w:sz w:val="20"/>
          <w:szCs w:val="20"/>
        </w:rPr>
      </w:pPr>
      <w:r w:rsidRPr="00221540">
        <w:rPr>
          <w:rFonts w:ascii="Tahoma" w:hAnsi="Tahoma" w:cs="Tahoma"/>
          <w:sz w:val="20"/>
          <w:szCs w:val="20"/>
        </w:rPr>
        <w:t>Согласовывает  графики проведения проверок измерительных комплексов ком</w:t>
      </w:r>
      <w:r w:rsidR="00223776" w:rsidRPr="00221540">
        <w:rPr>
          <w:rFonts w:ascii="Tahoma" w:hAnsi="Tahoma" w:cs="Tahoma"/>
          <w:sz w:val="20"/>
          <w:szCs w:val="20"/>
        </w:rPr>
        <w:t>мерческого учета электроэнергии, включив в них средства учета электрической энергии</w:t>
      </w:r>
      <w:r w:rsidR="00A71280" w:rsidRPr="00221540">
        <w:rPr>
          <w:rFonts w:ascii="Tahoma" w:hAnsi="Tahoma" w:cs="Tahoma"/>
          <w:sz w:val="20"/>
          <w:szCs w:val="20"/>
        </w:rPr>
        <w:t>,</w:t>
      </w:r>
      <w:r w:rsidR="00223776" w:rsidRPr="00221540">
        <w:rPr>
          <w:rFonts w:ascii="Tahoma" w:hAnsi="Tahoma" w:cs="Tahoma"/>
          <w:sz w:val="20"/>
          <w:szCs w:val="20"/>
        </w:rPr>
        <w:t xml:space="preserve"> на которы</w:t>
      </w:r>
      <w:r w:rsidR="00A71280" w:rsidRPr="00221540">
        <w:rPr>
          <w:rFonts w:ascii="Tahoma" w:hAnsi="Tahoma" w:cs="Tahoma"/>
          <w:sz w:val="20"/>
          <w:szCs w:val="20"/>
        </w:rPr>
        <w:t>х</w:t>
      </w:r>
      <w:r w:rsidR="00223776" w:rsidRPr="00221540">
        <w:rPr>
          <w:rFonts w:ascii="Tahoma" w:hAnsi="Tahoma" w:cs="Tahoma"/>
          <w:sz w:val="20"/>
          <w:szCs w:val="20"/>
        </w:rPr>
        <w:t xml:space="preserve"> планирует проведение работ собственным персоналом. </w:t>
      </w:r>
    </w:p>
    <w:p w:rsidR="0032230B" w:rsidRPr="00221540" w:rsidRDefault="0083082B" w:rsidP="004673F5">
      <w:pPr>
        <w:pStyle w:val="a9"/>
        <w:numPr>
          <w:ilvl w:val="2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ahoma" w:hAnsi="Tahoma" w:cs="Tahoma"/>
          <w:sz w:val="20"/>
          <w:szCs w:val="20"/>
        </w:rPr>
      </w:pPr>
      <w:r w:rsidRPr="00221540">
        <w:rPr>
          <w:rFonts w:ascii="Tahoma" w:hAnsi="Tahoma" w:cs="Tahoma"/>
          <w:sz w:val="20"/>
          <w:szCs w:val="20"/>
        </w:rPr>
        <w:t xml:space="preserve">Подает заявки на выполнение </w:t>
      </w:r>
      <w:r w:rsidR="0032230B" w:rsidRPr="00221540">
        <w:rPr>
          <w:rFonts w:ascii="Tahoma" w:hAnsi="Tahoma" w:cs="Tahoma"/>
          <w:sz w:val="20"/>
          <w:szCs w:val="20"/>
        </w:rPr>
        <w:t>внеплановых проверок измерительных комплексов коммерческого учета электроэнергии.</w:t>
      </w:r>
    </w:p>
    <w:p w:rsidR="00F93C0E" w:rsidRPr="00221540" w:rsidRDefault="00F93C0E" w:rsidP="004673F5">
      <w:pPr>
        <w:pStyle w:val="a9"/>
        <w:numPr>
          <w:ilvl w:val="2"/>
          <w:numId w:val="14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rFonts w:ascii="Tahoma" w:hAnsi="Tahoma" w:cs="Tahoma"/>
          <w:sz w:val="20"/>
          <w:szCs w:val="20"/>
        </w:rPr>
      </w:pPr>
      <w:r w:rsidRPr="00221540">
        <w:rPr>
          <w:rFonts w:ascii="Tahoma" w:hAnsi="Tahoma" w:cs="Tahoma"/>
          <w:sz w:val="20"/>
          <w:szCs w:val="20"/>
        </w:rPr>
        <w:lastRenderedPageBreak/>
        <w:t xml:space="preserve">В течение 3-х рабочих дней передает оригиналы актов </w:t>
      </w:r>
      <w:r w:rsidR="00A03B02" w:rsidRPr="00221540">
        <w:rPr>
          <w:rFonts w:ascii="Tahoma" w:hAnsi="Tahoma" w:cs="Tahoma"/>
          <w:sz w:val="20"/>
          <w:szCs w:val="20"/>
        </w:rPr>
        <w:t>проверки</w:t>
      </w:r>
      <w:r w:rsidRPr="00221540">
        <w:rPr>
          <w:rFonts w:ascii="Tahoma" w:hAnsi="Tahoma" w:cs="Tahoma"/>
          <w:sz w:val="20"/>
          <w:szCs w:val="20"/>
        </w:rPr>
        <w:t xml:space="preserve"> </w:t>
      </w:r>
      <w:r w:rsidR="003F625A" w:rsidRPr="00221540">
        <w:rPr>
          <w:rFonts w:ascii="Tahoma" w:hAnsi="Tahoma" w:cs="Tahoma"/>
          <w:sz w:val="20"/>
          <w:szCs w:val="20"/>
        </w:rPr>
        <w:t xml:space="preserve">в ГУП </w:t>
      </w:r>
      <w:r w:rsidR="003A75B5" w:rsidRPr="00221540">
        <w:rPr>
          <w:rFonts w:ascii="Tahoma" w:hAnsi="Tahoma" w:cs="Tahoma"/>
          <w:sz w:val="20"/>
          <w:szCs w:val="20"/>
        </w:rPr>
        <w:t>«</w:t>
      </w:r>
      <w:r w:rsidR="003F625A" w:rsidRPr="00221540">
        <w:rPr>
          <w:rFonts w:ascii="Tahoma" w:hAnsi="Tahoma" w:cs="Tahoma"/>
          <w:sz w:val="20"/>
          <w:szCs w:val="20"/>
        </w:rPr>
        <w:t>ОКЭС</w:t>
      </w:r>
      <w:r w:rsidR="003A75B5" w:rsidRPr="00221540">
        <w:rPr>
          <w:rFonts w:ascii="Tahoma" w:hAnsi="Tahoma" w:cs="Tahoma"/>
          <w:sz w:val="20"/>
          <w:szCs w:val="20"/>
        </w:rPr>
        <w:t>»</w:t>
      </w:r>
      <w:r w:rsidR="008604E8" w:rsidRPr="00221540">
        <w:rPr>
          <w:rFonts w:ascii="Tahoma" w:hAnsi="Tahoma" w:cs="Tahoma"/>
          <w:sz w:val="20"/>
          <w:szCs w:val="20"/>
        </w:rPr>
        <w:t xml:space="preserve"> </w:t>
      </w:r>
      <w:r w:rsidR="008604E8" w:rsidRPr="009962BF">
        <w:rPr>
          <w:rFonts w:ascii="Tahoma" w:hAnsi="Tahoma" w:cs="Tahoma"/>
          <w:sz w:val="20"/>
          <w:szCs w:val="20"/>
        </w:rPr>
        <w:t>в случае не явки представителей ГУП «ОКЭС» в согласованное время</w:t>
      </w:r>
      <w:r w:rsidR="008604E8" w:rsidRPr="00221540">
        <w:rPr>
          <w:rFonts w:ascii="Tahoma" w:hAnsi="Tahoma" w:cs="Tahoma"/>
          <w:sz w:val="20"/>
          <w:szCs w:val="20"/>
        </w:rPr>
        <w:t>.</w:t>
      </w:r>
    </w:p>
    <w:p w:rsidR="008059A4" w:rsidRPr="00221540" w:rsidRDefault="008059A4" w:rsidP="00FC6316">
      <w:pPr>
        <w:pStyle w:val="a5"/>
        <w:tabs>
          <w:tab w:val="left" w:pos="1080"/>
        </w:tabs>
        <w:spacing w:after="0" w:line="276" w:lineRule="auto"/>
        <w:rPr>
          <w:rFonts w:ascii="Tahoma" w:hAnsi="Tahoma" w:cs="Tahoma"/>
          <w:sz w:val="20"/>
          <w:szCs w:val="20"/>
        </w:rPr>
      </w:pPr>
    </w:p>
    <w:p w:rsidR="00FC6316" w:rsidRPr="00221540" w:rsidRDefault="00AA5EFF" w:rsidP="00FC6316">
      <w:pPr>
        <w:pStyle w:val="a5"/>
        <w:spacing w:after="0" w:line="276" w:lineRule="auto"/>
        <w:rPr>
          <w:rFonts w:ascii="Tahoma" w:hAnsi="Tahoma" w:cs="Tahoma"/>
          <w:sz w:val="20"/>
          <w:szCs w:val="20"/>
        </w:rPr>
      </w:pPr>
      <w:r w:rsidRPr="00221540">
        <w:rPr>
          <w:rFonts w:ascii="Tahoma" w:hAnsi="Tahoma" w:cs="Tahoma"/>
          <w:b/>
          <w:sz w:val="20"/>
          <w:szCs w:val="20"/>
        </w:rPr>
        <w:t>Приложения</w:t>
      </w:r>
      <w:r w:rsidR="00B21855" w:rsidRPr="00221540">
        <w:rPr>
          <w:rFonts w:ascii="Tahoma" w:hAnsi="Tahoma" w:cs="Tahoma"/>
          <w:b/>
          <w:sz w:val="20"/>
          <w:szCs w:val="20"/>
        </w:rPr>
        <w:t>:</w:t>
      </w:r>
      <w:r w:rsidR="00B21855" w:rsidRPr="00221540">
        <w:rPr>
          <w:rFonts w:ascii="Tahoma" w:hAnsi="Tahoma" w:cs="Tahoma"/>
          <w:sz w:val="20"/>
          <w:szCs w:val="20"/>
        </w:rPr>
        <w:t xml:space="preserve">  </w:t>
      </w:r>
    </w:p>
    <w:p w:rsidR="00B21855" w:rsidRPr="00221540" w:rsidRDefault="00B21855" w:rsidP="00FC6316">
      <w:pPr>
        <w:pStyle w:val="a5"/>
        <w:spacing w:after="0" w:line="276" w:lineRule="auto"/>
        <w:rPr>
          <w:rFonts w:ascii="Tahoma" w:hAnsi="Tahoma" w:cs="Tahoma"/>
          <w:sz w:val="20"/>
          <w:szCs w:val="20"/>
        </w:rPr>
      </w:pPr>
      <w:r w:rsidRPr="00221540">
        <w:rPr>
          <w:rFonts w:ascii="Tahoma" w:hAnsi="Tahoma" w:cs="Tahoma"/>
          <w:sz w:val="20"/>
          <w:szCs w:val="20"/>
        </w:rPr>
        <w:t xml:space="preserve">Приложение №1 «Акт </w:t>
      </w:r>
      <w:r w:rsidR="00A03B02" w:rsidRPr="00221540">
        <w:rPr>
          <w:rFonts w:ascii="Tahoma" w:hAnsi="Tahoma" w:cs="Tahoma"/>
          <w:sz w:val="20"/>
          <w:szCs w:val="20"/>
        </w:rPr>
        <w:t>проверки измерительного комплекса (Юр. Лица)</w:t>
      </w:r>
      <w:r w:rsidRPr="00221540">
        <w:rPr>
          <w:rFonts w:ascii="Tahoma" w:hAnsi="Tahoma" w:cs="Tahoma"/>
          <w:sz w:val="20"/>
          <w:szCs w:val="20"/>
        </w:rPr>
        <w:t>»</w:t>
      </w:r>
      <w:r w:rsidR="00AA5EFF" w:rsidRPr="00221540">
        <w:rPr>
          <w:rFonts w:ascii="Tahoma" w:hAnsi="Tahoma" w:cs="Tahoma"/>
          <w:sz w:val="20"/>
          <w:szCs w:val="20"/>
        </w:rPr>
        <w:t>.</w:t>
      </w:r>
    </w:p>
    <w:p w:rsidR="0032306E" w:rsidRPr="00221540" w:rsidRDefault="00B21855" w:rsidP="00FC6316">
      <w:pPr>
        <w:pStyle w:val="a5"/>
        <w:spacing w:after="0" w:line="276" w:lineRule="auto"/>
        <w:rPr>
          <w:rFonts w:ascii="Tahoma" w:hAnsi="Tahoma" w:cs="Tahoma"/>
          <w:sz w:val="20"/>
          <w:szCs w:val="20"/>
        </w:rPr>
      </w:pPr>
      <w:r w:rsidRPr="00221540">
        <w:rPr>
          <w:rFonts w:ascii="Tahoma" w:hAnsi="Tahoma" w:cs="Tahoma"/>
          <w:sz w:val="20"/>
          <w:szCs w:val="20"/>
        </w:rPr>
        <w:t xml:space="preserve">Приложение №2 «Регламент проведения работ по инструментальной проверке коммерческого узла учета электроэнергии в электросетях» </w:t>
      </w:r>
    </w:p>
    <w:p w:rsidR="00D1677C" w:rsidRPr="00221540" w:rsidRDefault="00D1677C" w:rsidP="00FC6316">
      <w:pPr>
        <w:tabs>
          <w:tab w:val="left" w:pos="900"/>
        </w:tabs>
        <w:spacing w:line="276" w:lineRule="auto"/>
        <w:rPr>
          <w:rFonts w:ascii="Tahoma" w:hAnsi="Tahoma" w:cs="Tahoma"/>
          <w:sz w:val="20"/>
          <w:szCs w:val="20"/>
        </w:rPr>
      </w:pPr>
      <w:r w:rsidRPr="00221540">
        <w:rPr>
          <w:rFonts w:ascii="Tahoma" w:hAnsi="Tahoma" w:cs="Tahoma"/>
          <w:sz w:val="20"/>
          <w:szCs w:val="20"/>
        </w:rPr>
        <w:t>Приложение №</w:t>
      </w:r>
      <w:r w:rsidR="00A03B02" w:rsidRPr="00221540">
        <w:rPr>
          <w:rFonts w:ascii="Tahoma" w:hAnsi="Tahoma" w:cs="Tahoma"/>
          <w:sz w:val="20"/>
          <w:szCs w:val="20"/>
        </w:rPr>
        <w:t>3 « Наряд на работы с прибором учета (Физ. Лица)»</w:t>
      </w:r>
    </w:p>
    <w:p w:rsidR="00FB5CE8" w:rsidRPr="00221540" w:rsidRDefault="00FB5CE8" w:rsidP="00FB5CE8">
      <w:pPr>
        <w:ind w:left="900" w:hanging="900"/>
        <w:rPr>
          <w:i/>
        </w:rPr>
      </w:pPr>
      <w:r w:rsidRPr="00221540">
        <w:rPr>
          <w:i/>
        </w:rPr>
        <w:t xml:space="preserve">              </w:t>
      </w:r>
    </w:p>
    <w:tbl>
      <w:tblPr>
        <w:tblW w:w="10031" w:type="dxa"/>
        <w:tblLook w:val="0000" w:firstRow="0" w:lastRow="0" w:firstColumn="0" w:lastColumn="0" w:noHBand="0" w:noVBand="0"/>
      </w:tblPr>
      <w:tblGrid>
        <w:gridCol w:w="5070"/>
        <w:gridCol w:w="4961"/>
      </w:tblGrid>
      <w:tr w:rsidR="00221540" w:rsidRPr="00221540" w:rsidTr="00FC6316">
        <w:trPr>
          <w:trHeight w:val="1615"/>
        </w:trPr>
        <w:tc>
          <w:tcPr>
            <w:tcW w:w="5070" w:type="dxa"/>
          </w:tcPr>
          <w:p w:rsidR="00FC6316" w:rsidRPr="00221540" w:rsidRDefault="00FC6316" w:rsidP="001F126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FC6316" w:rsidRPr="00221540" w:rsidRDefault="00FC6316" w:rsidP="001F126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21540">
              <w:rPr>
                <w:rFonts w:ascii="Tahoma" w:hAnsi="Tahoma" w:cs="Tahoma"/>
                <w:b/>
                <w:bCs/>
                <w:sz w:val="20"/>
                <w:szCs w:val="20"/>
              </w:rPr>
              <w:t>Заказчик:</w:t>
            </w:r>
          </w:p>
          <w:p w:rsidR="00FC6316" w:rsidRPr="00221540" w:rsidRDefault="00FC6316" w:rsidP="001F126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FC6316" w:rsidRPr="00221540" w:rsidRDefault="00FC6316" w:rsidP="001F126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FC6316" w:rsidRPr="00221540" w:rsidRDefault="00FC6316" w:rsidP="001F126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21540">
              <w:rPr>
                <w:rFonts w:ascii="Tahoma" w:hAnsi="Tahoma" w:cs="Tahoma"/>
                <w:b/>
                <w:bCs/>
                <w:sz w:val="20"/>
                <w:szCs w:val="20"/>
              </w:rPr>
              <w:t>Исполнитель:</w:t>
            </w:r>
          </w:p>
          <w:p w:rsidR="00FC6316" w:rsidRPr="00221540" w:rsidRDefault="00365327" w:rsidP="001F1264">
            <w:pPr>
              <w:ind w:right="-2"/>
              <w:rPr>
                <w:rStyle w:val="Exact"/>
                <w:rFonts w:ascii="Tahoma" w:hAnsi="Tahoma" w:cs="Tahoma"/>
                <w:b w:val="0"/>
                <w:snapToGrid w:val="0"/>
                <w:sz w:val="20"/>
                <w:szCs w:val="20"/>
              </w:rPr>
            </w:pPr>
            <w:r w:rsidRPr="00221540">
              <w:rPr>
                <w:rStyle w:val="Exact"/>
                <w:rFonts w:ascii="Tahoma" w:hAnsi="Tahoma" w:cs="Tahoma"/>
                <w:b w:val="0"/>
                <w:snapToGrid w:val="0"/>
                <w:sz w:val="20"/>
                <w:szCs w:val="20"/>
              </w:rPr>
              <w:t>Генеральный директор</w:t>
            </w:r>
          </w:p>
          <w:p w:rsidR="00365327" w:rsidRPr="00221540" w:rsidRDefault="00365327" w:rsidP="003A75B5">
            <w:pPr>
              <w:ind w:right="-2"/>
              <w:rPr>
                <w:rFonts w:ascii="Tahoma" w:hAnsi="Tahoma" w:cs="Tahoma"/>
                <w:bCs/>
                <w:snapToGrid w:val="0"/>
                <w:spacing w:val="5"/>
                <w:sz w:val="20"/>
                <w:szCs w:val="20"/>
              </w:rPr>
            </w:pPr>
            <w:r w:rsidRPr="00221540">
              <w:rPr>
                <w:rStyle w:val="Exact"/>
                <w:rFonts w:ascii="Tahoma" w:hAnsi="Tahoma" w:cs="Tahoma"/>
                <w:b w:val="0"/>
                <w:snapToGrid w:val="0"/>
                <w:sz w:val="20"/>
                <w:szCs w:val="20"/>
              </w:rPr>
              <w:t xml:space="preserve">ГУП </w:t>
            </w:r>
            <w:r w:rsidR="003A75B5" w:rsidRPr="00221540">
              <w:rPr>
                <w:rStyle w:val="Exact"/>
                <w:rFonts w:ascii="Tahoma" w:hAnsi="Tahoma" w:cs="Tahoma"/>
                <w:b w:val="0"/>
                <w:snapToGrid w:val="0"/>
                <w:sz w:val="20"/>
                <w:szCs w:val="20"/>
              </w:rPr>
              <w:t>«</w:t>
            </w:r>
            <w:r w:rsidRPr="00221540">
              <w:rPr>
                <w:rStyle w:val="Exact"/>
                <w:rFonts w:ascii="Tahoma" w:hAnsi="Tahoma" w:cs="Tahoma"/>
                <w:b w:val="0"/>
                <w:snapToGrid w:val="0"/>
                <w:sz w:val="20"/>
                <w:szCs w:val="20"/>
              </w:rPr>
              <w:t>ОКЭС</w:t>
            </w:r>
            <w:r w:rsidR="003A75B5" w:rsidRPr="00221540">
              <w:rPr>
                <w:rStyle w:val="Exact"/>
                <w:rFonts w:ascii="Tahoma" w:hAnsi="Tahoma" w:cs="Tahoma"/>
                <w:b w:val="0"/>
                <w:snapToGrid w:val="0"/>
                <w:sz w:val="20"/>
                <w:szCs w:val="20"/>
              </w:rPr>
              <w:t>»</w:t>
            </w:r>
          </w:p>
        </w:tc>
      </w:tr>
      <w:tr w:rsidR="00FC6316" w:rsidRPr="00221540" w:rsidTr="00FC6316">
        <w:trPr>
          <w:trHeight w:val="2127"/>
        </w:trPr>
        <w:tc>
          <w:tcPr>
            <w:tcW w:w="5070" w:type="dxa"/>
          </w:tcPr>
          <w:p w:rsidR="00FC6316" w:rsidRPr="00221540" w:rsidRDefault="00FC6316" w:rsidP="009F769A">
            <w:pPr>
              <w:ind w:right="-2"/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</w:pPr>
            <w:r w:rsidRPr="00221540">
              <w:rPr>
                <w:rStyle w:val="Exact"/>
                <w:rFonts w:ascii="Tahoma" w:hAnsi="Tahoma" w:cs="Tahoma"/>
                <w:b w:val="0"/>
                <w:sz w:val="20"/>
                <w:szCs w:val="20"/>
              </w:rPr>
              <w:t xml:space="preserve">___________________________ </w:t>
            </w:r>
          </w:p>
        </w:tc>
        <w:tc>
          <w:tcPr>
            <w:tcW w:w="4961" w:type="dxa"/>
          </w:tcPr>
          <w:p w:rsidR="00FC6316" w:rsidRPr="00221540" w:rsidRDefault="00FC6316" w:rsidP="009F769A">
            <w:pPr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</w:pPr>
            <w:r w:rsidRPr="00221540">
              <w:rPr>
                <w:rStyle w:val="Exact"/>
                <w:rFonts w:ascii="Tahoma" w:hAnsi="Tahoma" w:cs="Tahoma"/>
                <w:b w:val="0"/>
                <w:sz w:val="20"/>
                <w:szCs w:val="20"/>
              </w:rPr>
              <w:t>____________________________</w:t>
            </w:r>
            <w:bookmarkStart w:id="0" w:name="_GoBack"/>
            <w:bookmarkEnd w:id="0"/>
          </w:p>
        </w:tc>
      </w:tr>
    </w:tbl>
    <w:p w:rsidR="006E794D" w:rsidRPr="00221540" w:rsidRDefault="006E794D">
      <w:pPr>
        <w:pStyle w:val="a5"/>
        <w:spacing w:after="0"/>
      </w:pPr>
    </w:p>
    <w:sectPr w:rsidR="006E794D" w:rsidRPr="00221540" w:rsidSect="00FC6316">
      <w:footerReference w:type="even" r:id="rId8"/>
      <w:footerReference w:type="default" r:id="rId9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B3D" w:rsidRDefault="009D2B3D">
      <w:r>
        <w:separator/>
      </w:r>
    </w:p>
  </w:endnote>
  <w:endnote w:type="continuationSeparator" w:id="0">
    <w:p w:rsidR="009D2B3D" w:rsidRDefault="009D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720" w:rsidRDefault="009D3F4D" w:rsidP="00A50A6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72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720" w:rsidRDefault="004E672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720" w:rsidRDefault="009D3F4D" w:rsidP="00A4219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72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769A">
      <w:rPr>
        <w:rStyle w:val="a7"/>
        <w:noProof/>
      </w:rPr>
      <w:t>5</w:t>
    </w:r>
    <w:r>
      <w:rPr>
        <w:rStyle w:val="a7"/>
      </w:rPr>
      <w:fldChar w:fldCharType="end"/>
    </w:r>
  </w:p>
  <w:p w:rsidR="004E6720" w:rsidRDefault="004E6720">
    <w:pPr>
      <w:pStyle w:val="a6"/>
      <w:framePr w:wrap="around" w:vAnchor="text" w:hAnchor="margin" w:xAlign="right" w:y="1"/>
      <w:rPr>
        <w:rStyle w:val="a7"/>
      </w:rPr>
    </w:pPr>
  </w:p>
  <w:p w:rsidR="004E6720" w:rsidRDefault="004E672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B3D" w:rsidRDefault="009D2B3D">
      <w:r>
        <w:separator/>
      </w:r>
    </w:p>
  </w:footnote>
  <w:footnote w:type="continuationSeparator" w:id="0">
    <w:p w:rsidR="009D2B3D" w:rsidRDefault="009D2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5D4C"/>
    <w:multiLevelType w:val="hybridMultilevel"/>
    <w:tmpl w:val="B274B1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B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91066"/>
    <w:multiLevelType w:val="multilevel"/>
    <w:tmpl w:val="82B49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9570707"/>
    <w:multiLevelType w:val="hybridMultilevel"/>
    <w:tmpl w:val="9CDE5E7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1458FC"/>
    <w:multiLevelType w:val="multilevel"/>
    <w:tmpl w:val="3F5C0D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06F4269"/>
    <w:multiLevelType w:val="multilevel"/>
    <w:tmpl w:val="F954B30A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343A62D0"/>
    <w:multiLevelType w:val="hybridMultilevel"/>
    <w:tmpl w:val="E27C4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C7949"/>
    <w:multiLevelType w:val="hybridMultilevel"/>
    <w:tmpl w:val="7E805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D1933"/>
    <w:multiLevelType w:val="multilevel"/>
    <w:tmpl w:val="02E66894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4B3336AF"/>
    <w:multiLevelType w:val="multilevel"/>
    <w:tmpl w:val="4A5AC0E8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 w15:restartNumberingAfterBreak="0">
    <w:nsid w:val="4DBE37C7"/>
    <w:multiLevelType w:val="multilevel"/>
    <w:tmpl w:val="92A2E19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5A3F6E74"/>
    <w:multiLevelType w:val="multilevel"/>
    <w:tmpl w:val="3A38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65496A66"/>
    <w:multiLevelType w:val="multilevel"/>
    <w:tmpl w:val="75FE299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6DFD593F"/>
    <w:multiLevelType w:val="multilevel"/>
    <w:tmpl w:val="0004E55C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6F5426DC"/>
    <w:multiLevelType w:val="hybridMultilevel"/>
    <w:tmpl w:val="035E7014"/>
    <w:lvl w:ilvl="0" w:tplc="35CC5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68380E">
      <w:numFmt w:val="none"/>
      <w:lvlText w:val=""/>
      <w:lvlJc w:val="left"/>
      <w:pPr>
        <w:tabs>
          <w:tab w:val="num" w:pos="360"/>
        </w:tabs>
      </w:pPr>
    </w:lvl>
    <w:lvl w:ilvl="2" w:tplc="E20434AC">
      <w:numFmt w:val="none"/>
      <w:lvlText w:val=""/>
      <w:lvlJc w:val="left"/>
      <w:pPr>
        <w:tabs>
          <w:tab w:val="num" w:pos="360"/>
        </w:tabs>
      </w:pPr>
    </w:lvl>
    <w:lvl w:ilvl="3" w:tplc="F7D8E0EE">
      <w:numFmt w:val="none"/>
      <w:lvlText w:val=""/>
      <w:lvlJc w:val="left"/>
      <w:pPr>
        <w:tabs>
          <w:tab w:val="num" w:pos="360"/>
        </w:tabs>
      </w:pPr>
    </w:lvl>
    <w:lvl w:ilvl="4" w:tplc="CB04DB9A">
      <w:numFmt w:val="none"/>
      <w:lvlText w:val=""/>
      <w:lvlJc w:val="left"/>
      <w:pPr>
        <w:tabs>
          <w:tab w:val="num" w:pos="360"/>
        </w:tabs>
      </w:pPr>
    </w:lvl>
    <w:lvl w:ilvl="5" w:tplc="3C1430E0">
      <w:numFmt w:val="none"/>
      <w:lvlText w:val=""/>
      <w:lvlJc w:val="left"/>
      <w:pPr>
        <w:tabs>
          <w:tab w:val="num" w:pos="360"/>
        </w:tabs>
      </w:pPr>
    </w:lvl>
    <w:lvl w:ilvl="6" w:tplc="5A3C105A">
      <w:numFmt w:val="none"/>
      <w:lvlText w:val=""/>
      <w:lvlJc w:val="left"/>
      <w:pPr>
        <w:tabs>
          <w:tab w:val="num" w:pos="360"/>
        </w:tabs>
      </w:pPr>
    </w:lvl>
    <w:lvl w:ilvl="7" w:tplc="C270E216">
      <w:numFmt w:val="none"/>
      <w:lvlText w:val=""/>
      <w:lvlJc w:val="left"/>
      <w:pPr>
        <w:tabs>
          <w:tab w:val="num" w:pos="360"/>
        </w:tabs>
      </w:pPr>
    </w:lvl>
    <w:lvl w:ilvl="8" w:tplc="F52C4D3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738F0C8B"/>
    <w:multiLevelType w:val="multilevel"/>
    <w:tmpl w:val="D1380C1E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 w:val="0"/>
      </w:rPr>
    </w:lvl>
  </w:abstractNum>
  <w:abstractNum w:abstractNumId="15" w15:restartNumberingAfterBreak="0">
    <w:nsid w:val="77B06503"/>
    <w:multiLevelType w:val="multilevel"/>
    <w:tmpl w:val="AD701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2"/>
  </w:num>
  <w:num w:numId="5">
    <w:abstractNumId w:val="15"/>
  </w:num>
  <w:num w:numId="6">
    <w:abstractNumId w:val="1"/>
  </w:num>
  <w:num w:numId="7">
    <w:abstractNumId w:val="10"/>
  </w:num>
  <w:num w:numId="8">
    <w:abstractNumId w:val="12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3"/>
  </w:num>
  <w:num w:numId="14">
    <w:abstractNumId w:val="11"/>
  </w:num>
  <w:num w:numId="15">
    <w:abstractNumId w:val="14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912"/>
    <w:rsid w:val="00006712"/>
    <w:rsid w:val="00024C55"/>
    <w:rsid w:val="000306D8"/>
    <w:rsid w:val="00036AB6"/>
    <w:rsid w:val="0004139D"/>
    <w:rsid w:val="00046B70"/>
    <w:rsid w:val="00050D76"/>
    <w:rsid w:val="00051D1A"/>
    <w:rsid w:val="00054782"/>
    <w:rsid w:val="00063D02"/>
    <w:rsid w:val="00067EB1"/>
    <w:rsid w:val="00072008"/>
    <w:rsid w:val="00082A0C"/>
    <w:rsid w:val="00093BEF"/>
    <w:rsid w:val="00095C45"/>
    <w:rsid w:val="000A6CBC"/>
    <w:rsid w:val="000B4B2A"/>
    <w:rsid w:val="000E321A"/>
    <w:rsid w:val="000E6C2B"/>
    <w:rsid w:val="000F07D0"/>
    <w:rsid w:val="000F2C2A"/>
    <w:rsid w:val="001014F3"/>
    <w:rsid w:val="0010238C"/>
    <w:rsid w:val="001129BA"/>
    <w:rsid w:val="00117009"/>
    <w:rsid w:val="001345DC"/>
    <w:rsid w:val="00146076"/>
    <w:rsid w:val="00171ECC"/>
    <w:rsid w:val="00194EF8"/>
    <w:rsid w:val="00196AE2"/>
    <w:rsid w:val="001A53D6"/>
    <w:rsid w:val="001A6EEB"/>
    <w:rsid w:val="001B1104"/>
    <w:rsid w:val="001C1CB3"/>
    <w:rsid w:val="001C5AF6"/>
    <w:rsid w:val="001F4807"/>
    <w:rsid w:val="001F510E"/>
    <w:rsid w:val="001F6859"/>
    <w:rsid w:val="00201C17"/>
    <w:rsid w:val="00214E11"/>
    <w:rsid w:val="00217866"/>
    <w:rsid w:val="00221540"/>
    <w:rsid w:val="00223776"/>
    <w:rsid w:val="002266DA"/>
    <w:rsid w:val="00227210"/>
    <w:rsid w:val="00227DFA"/>
    <w:rsid w:val="0024759F"/>
    <w:rsid w:val="00251F21"/>
    <w:rsid w:val="00257704"/>
    <w:rsid w:val="00262FE2"/>
    <w:rsid w:val="00263AAE"/>
    <w:rsid w:val="00263D47"/>
    <w:rsid w:val="00266B98"/>
    <w:rsid w:val="002814A8"/>
    <w:rsid w:val="0029138C"/>
    <w:rsid w:val="002964AD"/>
    <w:rsid w:val="002A753E"/>
    <w:rsid w:val="002C181A"/>
    <w:rsid w:val="002E38C2"/>
    <w:rsid w:val="002E4785"/>
    <w:rsid w:val="003004DE"/>
    <w:rsid w:val="00302912"/>
    <w:rsid w:val="0030697A"/>
    <w:rsid w:val="003076D3"/>
    <w:rsid w:val="0032230B"/>
    <w:rsid w:val="0032306E"/>
    <w:rsid w:val="003265F7"/>
    <w:rsid w:val="00334201"/>
    <w:rsid w:val="00336D7A"/>
    <w:rsid w:val="00336F0A"/>
    <w:rsid w:val="003371B8"/>
    <w:rsid w:val="00343D4D"/>
    <w:rsid w:val="003522DF"/>
    <w:rsid w:val="00353D20"/>
    <w:rsid w:val="0036284B"/>
    <w:rsid w:val="00365327"/>
    <w:rsid w:val="00366665"/>
    <w:rsid w:val="00370DBF"/>
    <w:rsid w:val="003737D7"/>
    <w:rsid w:val="003946AF"/>
    <w:rsid w:val="003A75B5"/>
    <w:rsid w:val="003B25A3"/>
    <w:rsid w:val="003D1471"/>
    <w:rsid w:val="003D57BA"/>
    <w:rsid w:val="003D72EB"/>
    <w:rsid w:val="003D774A"/>
    <w:rsid w:val="003E14A8"/>
    <w:rsid w:val="003E5A33"/>
    <w:rsid w:val="003E7640"/>
    <w:rsid w:val="003F0D73"/>
    <w:rsid w:val="003F4433"/>
    <w:rsid w:val="003F625A"/>
    <w:rsid w:val="003F6645"/>
    <w:rsid w:val="004021EF"/>
    <w:rsid w:val="00405CD3"/>
    <w:rsid w:val="004116E6"/>
    <w:rsid w:val="0042311D"/>
    <w:rsid w:val="004237E8"/>
    <w:rsid w:val="00425243"/>
    <w:rsid w:val="0043070E"/>
    <w:rsid w:val="004329B1"/>
    <w:rsid w:val="0045451C"/>
    <w:rsid w:val="00456FE9"/>
    <w:rsid w:val="00457FBC"/>
    <w:rsid w:val="004601D9"/>
    <w:rsid w:val="0046403C"/>
    <w:rsid w:val="004673F5"/>
    <w:rsid w:val="004726D0"/>
    <w:rsid w:val="00475E11"/>
    <w:rsid w:val="00476A58"/>
    <w:rsid w:val="0047743C"/>
    <w:rsid w:val="00480367"/>
    <w:rsid w:val="00480F94"/>
    <w:rsid w:val="0048197D"/>
    <w:rsid w:val="004824E8"/>
    <w:rsid w:val="00482E3C"/>
    <w:rsid w:val="004908E1"/>
    <w:rsid w:val="00490AC2"/>
    <w:rsid w:val="00493236"/>
    <w:rsid w:val="00493442"/>
    <w:rsid w:val="0049418D"/>
    <w:rsid w:val="004951AE"/>
    <w:rsid w:val="00497583"/>
    <w:rsid w:val="004A5BCF"/>
    <w:rsid w:val="004C1E0F"/>
    <w:rsid w:val="004E334E"/>
    <w:rsid w:val="004E65C0"/>
    <w:rsid w:val="004E6720"/>
    <w:rsid w:val="004E787E"/>
    <w:rsid w:val="004F06E8"/>
    <w:rsid w:val="00505485"/>
    <w:rsid w:val="0051226B"/>
    <w:rsid w:val="00531D31"/>
    <w:rsid w:val="0053250F"/>
    <w:rsid w:val="00553FB0"/>
    <w:rsid w:val="005805EF"/>
    <w:rsid w:val="005873B7"/>
    <w:rsid w:val="00592DF9"/>
    <w:rsid w:val="00593B02"/>
    <w:rsid w:val="005A1B52"/>
    <w:rsid w:val="005B0661"/>
    <w:rsid w:val="005B2A27"/>
    <w:rsid w:val="005B338D"/>
    <w:rsid w:val="005C417D"/>
    <w:rsid w:val="005D1D2D"/>
    <w:rsid w:val="005D614F"/>
    <w:rsid w:val="005D65F3"/>
    <w:rsid w:val="005E5E8F"/>
    <w:rsid w:val="005E7CF1"/>
    <w:rsid w:val="005F76D2"/>
    <w:rsid w:val="00626014"/>
    <w:rsid w:val="006262EB"/>
    <w:rsid w:val="00641B1E"/>
    <w:rsid w:val="00643D1F"/>
    <w:rsid w:val="00661AA7"/>
    <w:rsid w:val="006641C4"/>
    <w:rsid w:val="006647BD"/>
    <w:rsid w:val="00674929"/>
    <w:rsid w:val="00692A3C"/>
    <w:rsid w:val="006A09B5"/>
    <w:rsid w:val="006A216B"/>
    <w:rsid w:val="006A3D5E"/>
    <w:rsid w:val="006B07DF"/>
    <w:rsid w:val="006B2970"/>
    <w:rsid w:val="006D1848"/>
    <w:rsid w:val="006D6758"/>
    <w:rsid w:val="006E794D"/>
    <w:rsid w:val="006F4EF5"/>
    <w:rsid w:val="00701B88"/>
    <w:rsid w:val="00704E66"/>
    <w:rsid w:val="007063A0"/>
    <w:rsid w:val="00715915"/>
    <w:rsid w:val="00717679"/>
    <w:rsid w:val="0074422D"/>
    <w:rsid w:val="007702E6"/>
    <w:rsid w:val="00780100"/>
    <w:rsid w:val="0078724E"/>
    <w:rsid w:val="00787486"/>
    <w:rsid w:val="00790025"/>
    <w:rsid w:val="00796635"/>
    <w:rsid w:val="007A6580"/>
    <w:rsid w:val="007C1936"/>
    <w:rsid w:val="007C1AB0"/>
    <w:rsid w:val="007C3858"/>
    <w:rsid w:val="007C79B3"/>
    <w:rsid w:val="007D0258"/>
    <w:rsid w:val="007D5314"/>
    <w:rsid w:val="008052B4"/>
    <w:rsid w:val="008059A4"/>
    <w:rsid w:val="0083082B"/>
    <w:rsid w:val="008334FD"/>
    <w:rsid w:val="00842319"/>
    <w:rsid w:val="008604E8"/>
    <w:rsid w:val="00866E52"/>
    <w:rsid w:val="00871097"/>
    <w:rsid w:val="008715BD"/>
    <w:rsid w:val="00872209"/>
    <w:rsid w:val="008722E2"/>
    <w:rsid w:val="008727A4"/>
    <w:rsid w:val="0087354C"/>
    <w:rsid w:val="00877A99"/>
    <w:rsid w:val="0088293D"/>
    <w:rsid w:val="00886BCD"/>
    <w:rsid w:val="00891668"/>
    <w:rsid w:val="00896FFC"/>
    <w:rsid w:val="008A4176"/>
    <w:rsid w:val="008C4ACB"/>
    <w:rsid w:val="008D0765"/>
    <w:rsid w:val="00902768"/>
    <w:rsid w:val="00907645"/>
    <w:rsid w:val="00907F46"/>
    <w:rsid w:val="009163F2"/>
    <w:rsid w:val="009647CE"/>
    <w:rsid w:val="00975655"/>
    <w:rsid w:val="009902D8"/>
    <w:rsid w:val="009962BF"/>
    <w:rsid w:val="00997235"/>
    <w:rsid w:val="009A1FF0"/>
    <w:rsid w:val="009B5BFD"/>
    <w:rsid w:val="009C694D"/>
    <w:rsid w:val="009D2B3D"/>
    <w:rsid w:val="009D3F4D"/>
    <w:rsid w:val="009F4DF1"/>
    <w:rsid w:val="009F512A"/>
    <w:rsid w:val="009F769A"/>
    <w:rsid w:val="00A00FD9"/>
    <w:rsid w:val="00A01F69"/>
    <w:rsid w:val="00A03B02"/>
    <w:rsid w:val="00A052CE"/>
    <w:rsid w:val="00A058E0"/>
    <w:rsid w:val="00A07518"/>
    <w:rsid w:val="00A12B95"/>
    <w:rsid w:val="00A138C7"/>
    <w:rsid w:val="00A144D5"/>
    <w:rsid w:val="00A15350"/>
    <w:rsid w:val="00A16F39"/>
    <w:rsid w:val="00A219F0"/>
    <w:rsid w:val="00A33A26"/>
    <w:rsid w:val="00A4219E"/>
    <w:rsid w:val="00A50A6D"/>
    <w:rsid w:val="00A61439"/>
    <w:rsid w:val="00A71280"/>
    <w:rsid w:val="00A728AB"/>
    <w:rsid w:val="00A76ECE"/>
    <w:rsid w:val="00A90F74"/>
    <w:rsid w:val="00A93948"/>
    <w:rsid w:val="00AA22D2"/>
    <w:rsid w:val="00AA5C71"/>
    <w:rsid w:val="00AA5EFF"/>
    <w:rsid w:val="00AB7288"/>
    <w:rsid w:val="00AB7A5D"/>
    <w:rsid w:val="00AE0D51"/>
    <w:rsid w:val="00AE2822"/>
    <w:rsid w:val="00AF55EF"/>
    <w:rsid w:val="00AF78DF"/>
    <w:rsid w:val="00B03293"/>
    <w:rsid w:val="00B0629E"/>
    <w:rsid w:val="00B112EC"/>
    <w:rsid w:val="00B12A12"/>
    <w:rsid w:val="00B21855"/>
    <w:rsid w:val="00B27CFD"/>
    <w:rsid w:val="00B4435F"/>
    <w:rsid w:val="00B4578B"/>
    <w:rsid w:val="00B46551"/>
    <w:rsid w:val="00B5174F"/>
    <w:rsid w:val="00B65712"/>
    <w:rsid w:val="00B66B65"/>
    <w:rsid w:val="00B93A94"/>
    <w:rsid w:val="00BB0574"/>
    <w:rsid w:val="00BB0A68"/>
    <w:rsid w:val="00BC3226"/>
    <w:rsid w:val="00BC437D"/>
    <w:rsid w:val="00BD0846"/>
    <w:rsid w:val="00BE262C"/>
    <w:rsid w:val="00BF4539"/>
    <w:rsid w:val="00BF4C95"/>
    <w:rsid w:val="00C01D70"/>
    <w:rsid w:val="00C1114A"/>
    <w:rsid w:val="00C127CE"/>
    <w:rsid w:val="00C1421B"/>
    <w:rsid w:val="00C24917"/>
    <w:rsid w:val="00C5371E"/>
    <w:rsid w:val="00C65E48"/>
    <w:rsid w:val="00C665A3"/>
    <w:rsid w:val="00C67689"/>
    <w:rsid w:val="00C70B02"/>
    <w:rsid w:val="00C72E5D"/>
    <w:rsid w:val="00C8010D"/>
    <w:rsid w:val="00C92CF5"/>
    <w:rsid w:val="00CB0FB0"/>
    <w:rsid w:val="00CD4279"/>
    <w:rsid w:val="00CD5AC9"/>
    <w:rsid w:val="00CE0C15"/>
    <w:rsid w:val="00CE1942"/>
    <w:rsid w:val="00CE3C05"/>
    <w:rsid w:val="00CF5838"/>
    <w:rsid w:val="00CF5E58"/>
    <w:rsid w:val="00D00CD5"/>
    <w:rsid w:val="00D058B5"/>
    <w:rsid w:val="00D115F2"/>
    <w:rsid w:val="00D1677C"/>
    <w:rsid w:val="00D4588E"/>
    <w:rsid w:val="00D52DB8"/>
    <w:rsid w:val="00D551C9"/>
    <w:rsid w:val="00D623B0"/>
    <w:rsid w:val="00D75280"/>
    <w:rsid w:val="00D84739"/>
    <w:rsid w:val="00D94086"/>
    <w:rsid w:val="00D9575D"/>
    <w:rsid w:val="00DA10AC"/>
    <w:rsid w:val="00DB7B85"/>
    <w:rsid w:val="00DC48AD"/>
    <w:rsid w:val="00DC7DC1"/>
    <w:rsid w:val="00E02D06"/>
    <w:rsid w:val="00E102C5"/>
    <w:rsid w:val="00E246BF"/>
    <w:rsid w:val="00E52401"/>
    <w:rsid w:val="00E54B89"/>
    <w:rsid w:val="00E54F85"/>
    <w:rsid w:val="00E56DA4"/>
    <w:rsid w:val="00EB3343"/>
    <w:rsid w:val="00EC0DF2"/>
    <w:rsid w:val="00EC36E9"/>
    <w:rsid w:val="00EE2502"/>
    <w:rsid w:val="00EF46E9"/>
    <w:rsid w:val="00F01DDF"/>
    <w:rsid w:val="00F17924"/>
    <w:rsid w:val="00F4343F"/>
    <w:rsid w:val="00F44E7F"/>
    <w:rsid w:val="00F4594E"/>
    <w:rsid w:val="00F648BB"/>
    <w:rsid w:val="00F72A48"/>
    <w:rsid w:val="00F83A7E"/>
    <w:rsid w:val="00F87A34"/>
    <w:rsid w:val="00F91C55"/>
    <w:rsid w:val="00F92DD1"/>
    <w:rsid w:val="00F93C0E"/>
    <w:rsid w:val="00F94497"/>
    <w:rsid w:val="00F97414"/>
    <w:rsid w:val="00F97856"/>
    <w:rsid w:val="00FA762F"/>
    <w:rsid w:val="00FB2315"/>
    <w:rsid w:val="00FB5CE8"/>
    <w:rsid w:val="00FB6937"/>
    <w:rsid w:val="00FC6316"/>
    <w:rsid w:val="00FD2520"/>
    <w:rsid w:val="00FE6E71"/>
    <w:rsid w:val="00FF4FA1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8A402A-9C5D-48D5-8A6C-6E2BA370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D47"/>
    <w:rPr>
      <w:sz w:val="24"/>
      <w:szCs w:val="24"/>
    </w:rPr>
  </w:style>
  <w:style w:type="paragraph" w:styleId="1">
    <w:name w:val="heading 1"/>
    <w:basedOn w:val="a"/>
    <w:next w:val="a"/>
    <w:qFormat/>
    <w:rsid w:val="00263D47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B218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63D47"/>
    <w:pPr>
      <w:tabs>
        <w:tab w:val="left" w:pos="1080"/>
      </w:tabs>
      <w:ind w:left="360"/>
    </w:pPr>
  </w:style>
  <w:style w:type="paragraph" w:styleId="a4">
    <w:name w:val="header"/>
    <w:basedOn w:val="a"/>
    <w:rsid w:val="00B218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20">
    <w:name w:val="Body Text Indent 2"/>
    <w:basedOn w:val="a"/>
    <w:rsid w:val="00263D47"/>
    <w:pPr>
      <w:widowControl w:val="0"/>
      <w:shd w:val="clear" w:color="auto" w:fill="FFFFFF"/>
      <w:tabs>
        <w:tab w:val="left" w:pos="720"/>
      </w:tabs>
      <w:autoSpaceDE w:val="0"/>
      <w:autoSpaceDN w:val="0"/>
      <w:adjustRightInd w:val="0"/>
      <w:spacing w:line="398" w:lineRule="exact"/>
      <w:ind w:right="68" w:firstLine="720"/>
      <w:jc w:val="both"/>
    </w:pPr>
    <w:rPr>
      <w:color w:val="0000FF"/>
    </w:rPr>
  </w:style>
  <w:style w:type="paragraph" w:styleId="3">
    <w:name w:val="Body Text Indent 3"/>
    <w:basedOn w:val="a"/>
    <w:rsid w:val="00263D47"/>
    <w:pPr>
      <w:widowControl w:val="0"/>
      <w:shd w:val="clear" w:color="auto" w:fill="FFFFFF"/>
      <w:autoSpaceDE w:val="0"/>
      <w:autoSpaceDN w:val="0"/>
      <w:adjustRightInd w:val="0"/>
      <w:spacing w:line="398" w:lineRule="exact"/>
      <w:ind w:firstLine="720"/>
      <w:jc w:val="both"/>
    </w:pPr>
    <w:rPr>
      <w:color w:val="0000FF"/>
    </w:rPr>
  </w:style>
  <w:style w:type="paragraph" w:styleId="a5">
    <w:name w:val="Body Text"/>
    <w:basedOn w:val="a"/>
    <w:rsid w:val="00263D47"/>
    <w:pPr>
      <w:spacing w:after="120"/>
    </w:pPr>
  </w:style>
  <w:style w:type="paragraph" w:styleId="a6">
    <w:name w:val="footer"/>
    <w:basedOn w:val="a"/>
    <w:rsid w:val="00263D4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63D47"/>
  </w:style>
  <w:style w:type="paragraph" w:styleId="a8">
    <w:name w:val="Balloon Text"/>
    <w:basedOn w:val="a"/>
    <w:semiHidden/>
    <w:rsid w:val="00263D47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E794D"/>
    <w:pPr>
      <w:widowControl w:val="0"/>
      <w:spacing w:before="220"/>
      <w:ind w:firstLine="2740"/>
    </w:pPr>
    <w:rPr>
      <w:snapToGrid w:val="0"/>
      <w:sz w:val="24"/>
    </w:rPr>
  </w:style>
  <w:style w:type="paragraph" w:styleId="a9">
    <w:name w:val="List Paragraph"/>
    <w:basedOn w:val="a"/>
    <w:uiPriority w:val="34"/>
    <w:qFormat/>
    <w:rsid w:val="00AF55EF"/>
    <w:pPr>
      <w:ind w:left="720"/>
      <w:contextualSpacing/>
    </w:pPr>
  </w:style>
  <w:style w:type="character" w:customStyle="1" w:styleId="Exact">
    <w:name w:val="Подпись к картинке Exact"/>
    <w:basedOn w:val="a0"/>
    <w:uiPriority w:val="99"/>
    <w:rsid w:val="00907F46"/>
    <w:rPr>
      <w:rFonts w:ascii="Times New Roman" w:hAnsi="Times New Roman" w:cs="Times New Roman"/>
      <w:b/>
      <w:bCs/>
      <w:spacing w:val="5"/>
      <w:sz w:val="19"/>
      <w:szCs w:val="19"/>
      <w:u w:val="none"/>
    </w:rPr>
  </w:style>
  <w:style w:type="character" w:styleId="aa">
    <w:name w:val="annotation reference"/>
    <w:basedOn w:val="a0"/>
    <w:rsid w:val="00171ECC"/>
    <w:rPr>
      <w:sz w:val="16"/>
      <w:szCs w:val="16"/>
    </w:rPr>
  </w:style>
  <w:style w:type="paragraph" w:styleId="ab">
    <w:name w:val="annotation text"/>
    <w:basedOn w:val="a"/>
    <w:link w:val="ac"/>
    <w:rsid w:val="00171EC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171ECC"/>
  </w:style>
  <w:style w:type="paragraph" w:styleId="ad">
    <w:name w:val="annotation subject"/>
    <w:basedOn w:val="ab"/>
    <w:next w:val="ab"/>
    <w:link w:val="ae"/>
    <w:rsid w:val="00171ECC"/>
    <w:rPr>
      <w:b/>
      <w:bCs/>
    </w:rPr>
  </w:style>
  <w:style w:type="character" w:customStyle="1" w:styleId="ae">
    <w:name w:val="Тема примечания Знак"/>
    <w:basedOn w:val="ac"/>
    <w:link w:val="ad"/>
    <w:rsid w:val="00171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531E1-69B8-4BC1-8916-89578826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Reanimator EE</Company>
  <LinksUpToDate>false</LinksUpToDate>
  <CharactersWithSpaces>11673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PENTIUM_D</dc:creator>
  <cp:lastModifiedBy>User</cp:lastModifiedBy>
  <cp:revision>4</cp:revision>
  <cp:lastPrinted>2006-06-21T06:49:00Z</cp:lastPrinted>
  <dcterms:created xsi:type="dcterms:W3CDTF">2013-02-25T10:27:00Z</dcterms:created>
  <dcterms:modified xsi:type="dcterms:W3CDTF">2016-10-19T14:20:00Z</dcterms:modified>
</cp:coreProperties>
</file>